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AC" w:rsidRPr="00595B49" w:rsidRDefault="00AF76AC" w:rsidP="00AF7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6AC" w:rsidRPr="00595B49" w:rsidRDefault="00AF76AC" w:rsidP="00AF7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49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AF76AC" w:rsidRPr="00595B49" w:rsidRDefault="00AF76AC" w:rsidP="00AF7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 .03.2025</w:t>
      </w:r>
      <w:r w:rsidRPr="00595B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76AC" w:rsidRPr="00FD0A0B" w:rsidRDefault="00AF76AC" w:rsidP="00AF76AC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0B">
        <w:rPr>
          <w:rFonts w:ascii="Times New Roman" w:hAnsi="Times New Roman" w:cs="Times New Roman"/>
          <w:b/>
          <w:sz w:val="24"/>
          <w:szCs w:val="24"/>
        </w:rPr>
        <w:t>Музыкально-инструментальное искусство</w:t>
      </w:r>
    </w:p>
    <w:tbl>
      <w:tblPr>
        <w:tblStyle w:val="a3"/>
        <w:tblW w:w="17546" w:type="dxa"/>
        <w:tblLook w:val="04A0" w:firstRow="1" w:lastRow="0" w:firstColumn="1" w:lastColumn="0" w:noHBand="0" w:noVBand="1"/>
      </w:tblPr>
      <w:tblGrid>
        <w:gridCol w:w="562"/>
        <w:gridCol w:w="3496"/>
        <w:gridCol w:w="3424"/>
        <w:gridCol w:w="2571"/>
        <w:gridCol w:w="2563"/>
        <w:gridCol w:w="2436"/>
        <w:gridCol w:w="2494"/>
      </w:tblGrid>
      <w:tr w:rsidR="00AF76AC" w:rsidRPr="00FD0A0B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AF76AC" w:rsidRPr="00FD0A0B" w:rsidRDefault="00AF76AC" w:rsidP="00A64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B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+79785877283 Мария Сергеевна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клубная система,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удак</w:t>
            </w:r>
            <w:proofErr w:type="spellEnd"/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+7978 862 63 67.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22 440-25 000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"Культурно-досуговый Центр "Дом творчества "Подмосковье" (МБУК ГОА "КДЦ "</w:t>
            </w:r>
            <w:proofErr w:type="gramEnd"/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76AC"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/>
            <w:r w:rsidR="00AF76AC"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       ул. В. Хромых д. 19                                  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(инструментального)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Караоке-клуб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023-72-72.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Евпатория, </w:t>
            </w: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нтернациональная</w:t>
            </w:r>
            <w:proofErr w:type="spellEnd"/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Вокалист-звукооператор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От 2000 руб. за смену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РДК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+7 978 021 71 72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Дирижер оркестра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+79787483948                                 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 Георгиевна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Симферополь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дохода не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3616B0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F76AC" w:rsidRPr="00BE46D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ГБСУ РК Феодосийский Межрегиональный Социально-Реабилитационный Центр для Несовершеннолетних</w:t>
              </w:r>
            </w:hyperlink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3-31-52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"https://yandex.ru/maps/11469/feodosia/house/ulitsa_chelnokova_50/Z0wYdQJnTkIHQFpvfXxyc3RqYw==/" \o "Республика Крым, Феодосия, улица Челнокова, 50, 298109 на карте Феодосии" </w:instrTex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Челнокова</w:t>
            </w:r>
            <w:proofErr w:type="spell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50, Феодосия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(работа с детьми)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24 477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№20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+79787291141 Ирина Леонидовна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 ставка                          (до 30 000 руб.)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Ищем кандидата из: г. Симферополь и др. городов</w:t>
            </w:r>
          </w:p>
          <w:p w:rsidR="00AF76AC" w:rsidRPr="00BE46D3" w:rsidRDefault="00AF76AC" w:rsidP="00BE46D3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Севастополь, улица Челюскинцев, 129</w:t>
            </w:r>
          </w:p>
          <w:p w:rsidR="00AF76AC" w:rsidRPr="00BE46D3" w:rsidRDefault="003616B0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="00AF76AC" w:rsidRPr="00BE46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ПКФ "</w:t>
              </w:r>
              <w:proofErr w:type="spellStart"/>
              <w:r w:rsidR="00AF76AC" w:rsidRPr="00BE46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Ларанд</w:t>
              </w:r>
              <w:proofErr w:type="spellEnd"/>
              <w:r w:rsidR="00AF76AC" w:rsidRPr="00BE46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ЛТД"</w:t>
              </w:r>
            </w:hyperlink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+7 869 240-51-68</w:t>
            </w: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                                              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46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+7 869 240-51-61</w:t>
            </w: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Севастополь, </w:t>
            </w:r>
            <w:r w:rsidRPr="00BE46D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улица Челюскинцев, 129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 ₽/месяц</w:t>
            </w:r>
          </w:p>
          <w:p w:rsidR="00AF76AC" w:rsidRPr="00BE46D3" w:rsidRDefault="00AF76AC" w:rsidP="00BE46D3">
            <w:pPr>
              <w:spacing w:after="120" w:line="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2F4F4"/>
                <w:lang w:eastAsia="ru-RU"/>
              </w:rPr>
              <w:t>Вахта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система,                   г. Судак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+7978 862 63 67.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22 440-25 000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 (36553) 514-79,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kultura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razdolnoe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rk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        с. </w:t>
            </w: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Не школа гитары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299-69-35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Ялта, ул. Блюхера, 42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Музыкант (гитарист)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От 3000 руб. за смену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Крымская государственная филармония                                                                                                                  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+79789181125                                             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концертного отдела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культуры,  досуга и библиотечного обслуживания </w:t>
            </w: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(42334) 3-33-18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Кумово</w:t>
            </w:r>
            <w:proofErr w:type="gramEnd"/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Телерадиокомпания «Крым»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+7 (36561) 6-21-27, +7 (36561) 6-21-19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Режиссер монтажа, ТВ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25 000-35 000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Телерадиокомпания «Крым»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+7 (978) 702-50-10, 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+7 (978) 854-66-71, 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(978) 081-91-93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czitkilova@mail.ru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Ассистент режиссера, ТВ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23 000-24 000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система Симферопольского района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259-84-08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с.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Мирное</w:t>
            </w:r>
            <w:proofErr w:type="gramEnd"/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Эстрадного коллектива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руб.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 «Кипарис»                          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(36560) 5-94-33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Алушта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деревянных духовых инструментов</w:t>
            </w:r>
          </w:p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mbuk-razd.crm.muzkult.ru 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 Славянского сельского Дома культуры управления клубного объединения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Таврика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 «Кипарис»                          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Преподаватель игры на гитаре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25 000 руб.              + питание, проживание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25 000 руб.              + питание, проживание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 «Лучистый»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25 000 руб.                    +питание, проживание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Средняя общеобразовательная 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22-33-96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22-64-58</w:t>
            </w:r>
          </w:p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№ 13 им. А.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22-33-96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22-64-58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Руководитель кружка по интересам (музыкально-инструментальное искусство)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19 292 руб.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+79788331885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Ивановна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Саки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теоретических дисциплин</w:t>
            </w: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br/>
              <w:t xml:space="preserve">(педагогическая </w:t>
            </w: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нагрузка 21 час в неделю)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25 480 +стимул.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«Дружба»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+79785224686                             Валентина Анатольевна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Вокалист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25 000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+ питание, проживание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                                "Детская школа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исскуств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 Советского района 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Горкаева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                                       тел. 22465,                                            тел. моб. +79788058482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https://dhsh-alushta.crm.muzkult.ru/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   г. Алушта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Преподаватель, концертмейстер (фортепиано)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клубного учреждения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                               Дома культуры 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                                            им.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П.А.Пчелинцева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" города Алушты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Горкаева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тел. 22465, тел. моб. +79788058482         </w:t>
            </w:r>
            <w:hyperlink r:id="rId9" w:history="1">
              <w:r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https://dhsh-alushta.crm.muzkult.ru/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   г. Алушта, Крым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Республики Крым "Крымское концертное объединение"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Костенко Олеся Владимировна,                    тел. +7(978)982-70-00                             </w:t>
            </w:r>
            <w:hyperlink r:id="rId10" w:history="1">
              <w:r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http://concert-kko.ru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г. Ялта,                           пер.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+79788331885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Ивановна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Саки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Концертмейстер</w:t>
            </w: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br/>
              <w:t>(нагрузка  21 час в неделю)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25 480руб. +стимул.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управления клубного объединения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 ставки                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34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Максимовским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управления клубного объединения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 ставки                  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                                         им. П.А.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"                  города Алушты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Горкаева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Витальевна,                                           тел. 22465,                                              тел. моб. +79788058482         </w:t>
            </w:r>
            <w:hyperlink r:id="rId11" w:history="1">
              <w:r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https://dhsh-alushta.crm.muzkult.ru/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г. Алушта, Крым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Преподаватель по музыкально-теоретическим дисциплинам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mbuk-razd.crm.muzkult.ru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Чернышевского сельского Дома культуры 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 ставки                      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3(6553)91-351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Аккомпаниатор Кропоткинского сельского клуба управления клубного объединения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 ставки                       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+79788331885</w:t>
            </w:r>
          </w:p>
          <w:p w:rsidR="00AF76AC" w:rsidRPr="00BE46D3" w:rsidRDefault="00AF76AC" w:rsidP="00BE46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Ивановна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Саки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по классу фортепиано</w:t>
            </w: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br/>
              <w:t>(нагрузка 21 час в неделю)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25 480 +стимул.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МЦКДиБО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",                           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Раздольное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 3(6553)5-13-51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mbuk-razd.crm.muzkult.ru 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,                  ул. Ленина, 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Огневского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клуба управления клубного объединения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0,25 ставки                    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детская школа искусств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(36557) 4-03-73</w:t>
            </w: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 Ленино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Преподаватель по классу духовых и ударных инструментов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 руб.</w:t>
            </w:r>
          </w:p>
        </w:tc>
      </w:tr>
      <w:tr w:rsidR="00AF76AC" w:rsidRPr="00BE46D3" w:rsidTr="00EA5BF9">
        <w:tc>
          <w:tcPr>
            <w:tcW w:w="562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496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3424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Чубатый Николай Николаевич                              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9-11-08,                                     +79788492695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7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30 лет Победы,                    д. 21</w:t>
            </w:r>
          </w:p>
        </w:tc>
        <w:tc>
          <w:tcPr>
            <w:tcW w:w="256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автоклубом</w:t>
            </w:r>
          </w:p>
        </w:tc>
        <w:tc>
          <w:tcPr>
            <w:tcW w:w="2436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ставка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дохода не указан 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5BF9" w:rsidRPr="00BE46D3" w:rsidTr="00EA5BF9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(МБУК ГОА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ДК")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Нахалов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г. Алушта,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(вокалист)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F9" w:rsidRPr="00BE46D3" w:rsidTr="00EA5BF9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РДК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(временно)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F9" w:rsidRPr="00BE46D3" w:rsidTr="00EA5BF9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сельского Дома культуры,                     с.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F9" w:rsidRPr="00BE46D3" w:rsidTr="00EA5BF9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 Советского района Республики Крым»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Чубатый Николай Николаевич                               9-11-08,                                     +79788492695    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kdu-sovetskiy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                      ул. 30 лет Победы,                    д. 21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уководитель сельского Дома культуры,                           с. Краснофлотское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F9" w:rsidRPr="00BE46D3" w:rsidTr="00EA5BF9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"Керченский дворец культуры "Корабел"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Валериевна, тел.+79787165492                                                   dk-korabel.crm.muzkult.ru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г. Керчь,                            ул. Орджоникидзе, д.88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EA5BF9" w:rsidRPr="00BE46D3" w:rsidRDefault="00EA5BF9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городского округа Алушта "Культурно-досуговый Центр </w:t>
            </w: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"Дом творчества "Подмосковье" (МБУК ГОА "КДЦ "Дом творчества "Подмосковье")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Юшкова Наталья Викторовна                 +7 978 071 31 81                 </w:t>
            </w:r>
            <w:hyperlink r:id="rId12" w:history="1">
              <w:r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г. Алушта, ул. В. Хромых д. 18                                  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Заведующий клубом (Зеленогорский сельский клуб)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0,5ставки</w:t>
            </w:r>
          </w:p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"Подмосковье" (МБУК ГОА "КДЦ "Дом творчества "Подмосковье")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76AC"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/>
            <w:r w:rsidR="00AF76AC"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ул. В. Хромых д. 19                                  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(инструментальное искусство)  (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Маломаякский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proofErr w:type="gram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Алушта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культуры" (МБУК ГОА "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ДК")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Нахалов</w:t>
            </w:r>
            <w:proofErr w:type="gram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Юрьевич тел. +7 9787769127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г. Алушта,                      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ул.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Партенитская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F76AC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городского округа Алушта "Культурно-досуговый Центр "Дом творчества "Подмосковье" 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Юшкова Наталья Викторовна +7 978 071 31 81</w:t>
            </w:r>
          </w:p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76AC" w:rsidRPr="00BE4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https://подмосковье-алушта.рф/</w:t>
              </w:r>
            </w:hyperlink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3616B0" w:rsidP="00BE4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/>
            <w:r w:rsidR="00AF76AC"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Алушта,                                  ул. В. Хромых д. 19                                  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(инструментального) </w:t>
            </w:r>
            <w:proofErr w:type="spellStart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E46D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клуб)</w:t>
            </w:r>
            <w:proofErr w:type="gramEnd"/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F76AC" w:rsidRPr="00BE46D3" w:rsidRDefault="00AF76AC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D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0105D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+78692492922</w:t>
            </w:r>
          </w:p>
          <w:p w:rsidR="0020105D" w:rsidRPr="00BE46D3" w:rsidRDefault="0020105D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+79785877283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BE46D3">
            <w:r>
              <w:t>Севастополь, ул.М.Дзигунского</w:t>
            </w:r>
            <w:proofErr w:type="gramStart"/>
            <w:r>
              <w:t>,з</w:t>
            </w:r>
            <w:proofErr w:type="gramEnd"/>
            <w:r>
              <w:t>д.15а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BE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20105D" w:rsidRPr="00BE46D3" w:rsidTr="0020105D">
        <w:trPr>
          <w:gridAfter w:val="1"/>
          <w:wAfter w:w="2494" w:type="dxa"/>
          <w:trHeight w:val="674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+78692492922</w:t>
            </w:r>
          </w:p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+79785877283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F016B3">
            <w:r>
              <w:t>Севастополь, ул.М.Дзигунского</w:t>
            </w:r>
            <w:proofErr w:type="gramStart"/>
            <w:r>
              <w:t>,з</w:t>
            </w:r>
            <w:proofErr w:type="gramEnd"/>
            <w:r>
              <w:t>д.15а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2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фортепиано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20105D" w:rsidRPr="00BE46D3" w:rsidTr="00A645F3">
        <w:trPr>
          <w:gridAfter w:val="1"/>
          <w:wAfter w:w="2494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BE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4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+78692492922</w:t>
            </w:r>
          </w:p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+79785877283</w:t>
            </w:r>
          </w:p>
        </w:tc>
        <w:tc>
          <w:tcPr>
            <w:tcW w:w="25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Default="0020105D" w:rsidP="00F016B3">
            <w:r>
              <w:t>Севастополь, ул.М.Дзигунского</w:t>
            </w:r>
            <w:proofErr w:type="gramStart"/>
            <w:r>
              <w:t>,з</w:t>
            </w:r>
            <w:proofErr w:type="gramEnd"/>
            <w:r>
              <w:t>д.15а</w:t>
            </w:r>
          </w:p>
        </w:tc>
        <w:tc>
          <w:tcPr>
            <w:tcW w:w="25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онцертмейстер</w:t>
            </w:r>
          </w:p>
        </w:tc>
        <w:tc>
          <w:tcPr>
            <w:tcW w:w="24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105D" w:rsidRPr="00BE46D3" w:rsidRDefault="0020105D" w:rsidP="00F0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</w:tbl>
    <w:p w:rsidR="00AF76AC" w:rsidRPr="00BE46D3" w:rsidRDefault="00AF76AC" w:rsidP="00BE4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6AC" w:rsidRPr="00BE46D3" w:rsidRDefault="00AF76AC" w:rsidP="00BE4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B07" w:rsidRPr="00BE46D3" w:rsidRDefault="00951B07" w:rsidP="00BE46D3">
      <w:pPr>
        <w:rPr>
          <w:rFonts w:ascii="Times New Roman" w:hAnsi="Times New Roman" w:cs="Times New Roman"/>
          <w:sz w:val="24"/>
          <w:szCs w:val="24"/>
        </w:rPr>
      </w:pPr>
    </w:p>
    <w:sectPr w:rsidR="00951B07" w:rsidRPr="00BE46D3" w:rsidSect="00AF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AC"/>
    <w:rsid w:val="0020105D"/>
    <w:rsid w:val="003616B0"/>
    <w:rsid w:val="00683D58"/>
    <w:rsid w:val="00802C89"/>
    <w:rsid w:val="00951B07"/>
    <w:rsid w:val="00AF76AC"/>
    <w:rsid w:val="00B15697"/>
    <w:rsid w:val="00BE46D3"/>
    <w:rsid w:val="00E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76AC"/>
    <w:rPr>
      <w:b/>
      <w:bCs/>
    </w:rPr>
  </w:style>
  <w:style w:type="character" w:styleId="a5">
    <w:name w:val="Hyperlink"/>
    <w:basedOn w:val="a0"/>
    <w:uiPriority w:val="99"/>
    <w:unhideWhenUsed/>
    <w:rsid w:val="00AF7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76AC"/>
    <w:rPr>
      <w:b/>
      <w:bCs/>
    </w:rPr>
  </w:style>
  <w:style w:type="character" w:styleId="a5">
    <w:name w:val="Hyperlink"/>
    <w:basedOn w:val="a0"/>
    <w:uiPriority w:val="99"/>
    <w:unhideWhenUsed/>
    <w:rsid w:val="00AF7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superjob.ru/clients/pkf-larand-ltd-3901829.html" TargetMode="External"/><Relationship Id="rId13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odosiya.hh.ru/employer/3819460?hhtmFrom=vacancy" TargetMode="External"/><Relationship Id="rId12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1" Type="http://schemas.openxmlformats.org/officeDocument/2006/relationships/hyperlink" Target="https://dhsh-alushta.crm.muzkult.ru/" TargetMode="External"/><Relationship Id="rId5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5" Type="http://schemas.openxmlformats.org/officeDocument/2006/relationships/hyperlink" Target="https://&#1087;&#1086;&#1076;&#1084;&#1086;&#1089;&#1082;&#1086;&#1074;&#1100;&#1077;-&#1072;&#1083;&#1091;&#1096;&#1090;&#1072;.&#1088;&#1092;/" TargetMode="External"/><Relationship Id="rId10" Type="http://schemas.openxmlformats.org/officeDocument/2006/relationships/hyperlink" Target="http://concert-k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sh-alushta.crm.muzkult.ru/" TargetMode="External"/><Relationship Id="rId14" Type="http://schemas.openxmlformats.org/officeDocument/2006/relationships/hyperlink" Target="https://&#1087;&#1086;&#1076;&#1084;&#1086;&#1089;&#1082;&#1086;&#1074;&#1100;&#1077;-&#1072;&#1083;&#1091;&#1096;&#1090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2025-03-10T12:13:00Z</dcterms:created>
  <dcterms:modified xsi:type="dcterms:W3CDTF">2025-03-10T12:13:00Z</dcterms:modified>
</cp:coreProperties>
</file>