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65"/>
        <w:ind w:left="62" w:right="384"/>
        <w:jc w:val="center"/>
        <w:rPr>
          <w:sz w:val="25"/>
          <w:szCs w:val="25"/>
        </w:rPr>
      </w:pPr>
      <w:r>
        <w:rPr>
          <w:spacing w:val="4"/>
          <w:sz w:val="25"/>
          <w:szCs w:val="25"/>
        </w:rPr>
        <w:t xml:space="preserve">ДОГОВОР</w:t>
      </w:r>
      <w:r>
        <w:rPr>
          <w:spacing w:val="77"/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 xml:space="preserve">№</w:t>
      </w:r>
    </w:p>
    <w:p>
      <w:pPr>
        <w:spacing w:before="57"/>
        <w:ind w:right="3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</w:t>
      </w:r>
      <w:r>
        <w:rPr>
          <w:b/>
          <w:spacing w:val="34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оказани</w:t>
      </w:r>
      <w:r>
        <w:rPr>
          <w:b/>
          <w:sz w:val="25"/>
          <w:szCs w:val="25"/>
        </w:rPr>
        <w:t xml:space="preserve">и</w:t>
      </w:r>
      <w:r>
        <w:rPr>
          <w:b/>
          <w:spacing w:val="43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платных</w:t>
      </w:r>
      <w:r>
        <w:rPr>
          <w:b/>
          <w:spacing w:val="46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образовательных</w:t>
      </w:r>
      <w:r>
        <w:rPr>
          <w:b/>
          <w:spacing w:val="7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услуг</w:t>
      </w:r>
    </w:p>
    <w:p>
      <w:pPr>
        <w:spacing w:before="14"/>
        <w:ind w:right="5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в</w:t>
      </w:r>
      <w:r>
        <w:rPr>
          <w:b/>
          <w:spacing w:val="29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сфере</w:t>
      </w:r>
      <w:r>
        <w:rPr>
          <w:b/>
          <w:spacing w:val="47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послевузовского</w:t>
      </w:r>
      <w:r>
        <w:rPr>
          <w:b/>
          <w:spacing w:val="40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профессионального</w:t>
      </w:r>
      <w:r>
        <w:rPr>
          <w:b/>
          <w:spacing w:val="31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образования</w:t>
      </w:r>
    </w:p>
    <w:p>
      <w:pPr>
        <w:pStyle w:val="a3"/>
        <w:spacing w:before="99"/>
        <w:rPr>
          <w:b/>
          <w:sz w:val="25"/>
          <w:szCs w:val="25"/>
        </w:rPr>
      </w:pPr>
    </w:p>
    <w:p>
      <w:pPr>
        <w:tabs>
          <w:tab w:val="left" w:pos="6859"/>
          <w:tab w:val="left" w:pos="7335"/>
          <w:tab w:val="left" w:pos="8657"/>
        </w:tabs>
        <w:spacing w:before="1"/>
        <w:ind w:right="81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г.</w:t>
      </w:r>
      <w:r>
        <w:rPr>
          <w:spacing w:val="-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Симферополь</w:t>
      </w:r>
      <w:r>
        <w:rPr>
          <w:sz w:val="25"/>
          <w:szCs w:val="25"/>
        </w:rPr>
        <w:tab/>
      </w:r>
      <w:r>
        <w:rPr>
          <w:i/>
          <w:sz w:val="25"/>
          <w:szCs w:val="25"/>
        </w:rPr>
        <w:t xml:space="preserve">‹ 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»</w:t>
      </w:r>
      <w:r>
        <w:rPr>
          <w:spacing w:val="33"/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20</w:t>
      </w:r>
      <w:r>
        <w:rPr>
          <w:sz w:val="25"/>
          <w:szCs w:val="25"/>
        </w:rPr>
        <w:t xml:space="preserve">___</w:t>
      </w:r>
      <w:r>
        <w:rPr>
          <w:spacing w:val="-5"/>
          <w:sz w:val="25"/>
          <w:szCs w:val="25"/>
        </w:rPr>
        <w:t xml:space="preserve">г.</w:t>
      </w:r>
    </w:p>
    <w:p>
      <w:pPr>
        <w:pStyle w:val="a3"/>
        <w:spacing w:before="90"/>
        <w:rPr>
          <w:sz w:val="25"/>
          <w:szCs w:val="25"/>
        </w:rPr>
      </w:pPr>
    </w:p>
    <w:p>
      <w:pPr>
        <w:tabs>
          <w:tab w:val="left" w:pos="1134"/>
          <w:tab w:val="left" w:pos="10065"/>
        </w:tabs>
        <w:spacing w:line="261" w:lineRule="auto"/>
        <w:ind w:left="284" w:right="747"/>
        <w:jc w:val="both"/>
        <w:rPr>
          <w:sz w:val="25"/>
          <w:szCs w:val="25"/>
          <w:highlight w:val="yellow"/>
        </w:rPr>
      </w:pPr>
      <w:r>
        <w:rPr>
          <w:b/>
          <w:sz w:val="25"/>
          <w:szCs w:val="25"/>
        </w:rPr>
        <w:t xml:space="preserve">Государственное бюджетное образовательное учреждение высшего образования </w:t>
      </w:r>
      <w:r>
        <w:rPr>
          <w:b/>
          <w:spacing w:val="-4"/>
          <w:sz w:val="25"/>
          <w:szCs w:val="25"/>
        </w:rPr>
        <w:t xml:space="preserve">Республики</w:t>
      </w:r>
      <w:r>
        <w:rPr>
          <w:b/>
          <w:spacing w:val="-11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Крым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«Крымский</w:t>
      </w:r>
      <w:r>
        <w:rPr>
          <w:b/>
          <w:spacing w:val="-11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университет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культуры,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искусств</w:t>
      </w:r>
      <w:r>
        <w:rPr>
          <w:b/>
          <w:spacing w:val="-11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и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туризма»,</w:t>
      </w:r>
      <w:r>
        <w:rPr>
          <w:b/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осуществляющее </w:t>
      </w:r>
      <w:r>
        <w:rPr>
          <w:spacing w:val="-4"/>
          <w:sz w:val="25"/>
          <w:szCs w:val="25"/>
        </w:rPr>
        <w:t xml:space="preserve">образ</w:t>
      </w:r>
      <w:bookmarkStart w:id="0" w:name="_GoBack"/>
      <w:bookmarkEnd w:id="0"/>
      <w:r>
        <w:rPr>
          <w:spacing w:val="-4"/>
          <w:sz w:val="25"/>
          <w:szCs w:val="25"/>
        </w:rPr>
        <w:t xml:space="preserve">овательную деятельность (далее - образовательная организация) на основании </w:t>
      </w:r>
      <w:r>
        <w:rPr>
          <w:spacing w:val="-4"/>
          <w:sz w:val="25"/>
          <w:szCs w:val="25"/>
        </w:rPr>
        <w:t xml:space="preserve">лицензии на осуществление образовательной деятельности (№Л035-00115-91/00128694 от 27.03.2017)</w:t>
      </w:r>
      <w:r>
        <w:rPr>
          <w:sz w:val="25"/>
          <w:szCs w:val="25"/>
        </w:rPr>
        <w:t xml:space="preserve">, именуемое в дальнейшем "Исполнитель", в лице ректора </w:t>
      </w:r>
      <w:r>
        <w:rPr>
          <w:b/>
          <w:sz w:val="25"/>
          <w:szCs w:val="25"/>
        </w:rPr>
        <w:t xml:space="preserve">Горенкина</w:t>
      </w:r>
      <w:r>
        <w:rPr>
          <w:b/>
          <w:sz w:val="25"/>
          <w:szCs w:val="25"/>
        </w:rPr>
        <w:t xml:space="preserve"> Валерия</w:t>
      </w:r>
      <w:r>
        <w:rPr>
          <w:b/>
          <w:spacing w:val="38"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Анатольевича,</w:t>
      </w:r>
      <w:r>
        <w:rPr>
          <w:b/>
          <w:spacing w:val="40"/>
          <w:sz w:val="25"/>
          <w:szCs w:val="25"/>
        </w:rPr>
        <w:t xml:space="preserve">  </w:t>
      </w:r>
      <w:r>
        <w:rPr>
          <w:sz w:val="25"/>
          <w:szCs w:val="25"/>
        </w:rPr>
        <w:t xml:space="preserve">действующего</w:t>
      </w:r>
      <w:r>
        <w:rPr>
          <w:spacing w:val="42"/>
          <w:sz w:val="25"/>
          <w:szCs w:val="25"/>
        </w:rPr>
        <w:t xml:space="preserve">  </w:t>
      </w:r>
      <w:r>
        <w:rPr>
          <w:sz w:val="25"/>
          <w:szCs w:val="25"/>
        </w:rPr>
        <w:t xml:space="preserve">на</w:t>
      </w:r>
      <w:r>
        <w:rPr>
          <w:spacing w:val="27"/>
          <w:sz w:val="25"/>
          <w:szCs w:val="25"/>
        </w:rPr>
        <w:t xml:space="preserve">  </w:t>
      </w:r>
      <w:r>
        <w:rPr>
          <w:sz w:val="25"/>
          <w:szCs w:val="25"/>
        </w:rPr>
        <w:t xml:space="preserve">основании</w:t>
      </w:r>
      <w:r>
        <w:rPr>
          <w:spacing w:val="34"/>
          <w:sz w:val="25"/>
          <w:szCs w:val="25"/>
        </w:rPr>
        <w:t xml:space="preserve">  </w:t>
      </w:r>
      <w:r>
        <w:rPr>
          <w:sz w:val="25"/>
          <w:szCs w:val="25"/>
        </w:rPr>
        <w:t xml:space="preserve">Устава,</w:t>
      </w:r>
      <w:r>
        <w:rPr>
          <w:spacing w:val="34"/>
          <w:sz w:val="25"/>
          <w:szCs w:val="25"/>
        </w:rPr>
        <w:t xml:space="preserve">  </w:t>
      </w:r>
      <w:r>
        <w:rPr>
          <w:sz w:val="25"/>
          <w:szCs w:val="25"/>
        </w:rPr>
        <w:t xml:space="preserve">с</w:t>
      </w:r>
      <w:r>
        <w:rPr>
          <w:spacing w:val="30"/>
          <w:sz w:val="25"/>
          <w:szCs w:val="25"/>
        </w:rPr>
        <w:t xml:space="preserve">  </w:t>
      </w:r>
      <w:r>
        <w:rPr>
          <w:sz w:val="25"/>
          <w:szCs w:val="25"/>
        </w:rPr>
        <w:t xml:space="preserve">одной</w:t>
      </w:r>
      <w:r>
        <w:rPr>
          <w:spacing w:val="31"/>
          <w:sz w:val="25"/>
          <w:szCs w:val="25"/>
        </w:rPr>
        <w:t xml:space="preserve">  </w:t>
      </w:r>
      <w:r>
        <w:rPr>
          <w:sz w:val="25"/>
          <w:szCs w:val="25"/>
        </w:rPr>
        <w:t xml:space="preserve">стороны</w:t>
      </w:r>
      <w:r>
        <w:rPr>
          <w:sz w:val="25"/>
          <w:szCs w:val="25"/>
        </w:rPr>
        <w:t xml:space="preserve">,</w:t>
      </w:r>
      <w:r>
        <w:rPr>
          <w:spacing w:val="40"/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 xml:space="preserve">и</w:t>
      </w:r>
    </w:p>
    <w:p>
      <w:pPr>
        <w:pStyle w:val="a3"/>
        <w:tabs>
          <w:tab w:val="left" w:pos="1134"/>
          <w:tab w:val="left" w:pos="10065"/>
        </w:tabs>
        <w:spacing w:before="8"/>
        <w:ind w:left="284"/>
        <w:rPr>
          <w:sz w:val="25"/>
          <w:szCs w:val="25"/>
        </w:rPr>
      </w:pPr>
      <w:r>
        <w:rPr>
          <w:sz w:val="25"/>
          <w:szCs w:val="25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760" behindDoc="1" locked="0" layoutInCell="1" allowOverlap="1">
                <wp:simplePos x="0" y="0"/>
                <wp:positionH relativeFrom="page">
                  <wp:posOffset>1094250</wp:posOffset>
                </wp:positionH>
                <wp:positionV relativeFrom="paragraph">
                  <wp:posOffset>151929</wp:posOffset>
                </wp:positionV>
                <wp:extent cx="5870575" cy="1270"/>
                <wp:effectExtent l="0" t="0" r="0" b="0"/>
                <wp:wrapTopAndBottom/>
                <wp:docPr id="1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605760;o:allowoverlap:true;o:allowincell:true;mso-position-horizontal-relative:page;margin-left:86.16pt;mso-position-horizontal:absolute;mso-position-vertical-relative:text;margin-top:11.96pt;mso-position-vertical:absolute;width:462.25pt;height:0.10pt;mso-wrap-distance-left:0.00pt;mso-wrap-distance-top:0.00pt;mso-wrap-distance-right:0.00pt;mso-wrap-distance-bottom:0.00pt;visibility:visible;" path="m0,0l99998,0e" coordsize="100000,100000" filled="f" strokecolor="#000000" strokeweight="0.7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5"/>
          <w:szCs w:val="25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1094250</wp:posOffset>
                </wp:positionH>
                <wp:positionV relativeFrom="paragraph">
                  <wp:posOffset>353102</wp:posOffset>
                </wp:positionV>
                <wp:extent cx="5870575" cy="1270"/>
                <wp:effectExtent l="0" t="0" r="0" b="0"/>
                <wp:wrapTopAndBottom/>
                <wp:docPr id="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606272;o:allowoverlap:true;o:allowincell:true;mso-position-horizontal-relative:page;margin-left:86.16pt;mso-position-horizontal:absolute;mso-position-vertical-relative:text;margin-top:27.80pt;mso-position-vertical:absolute;width:462.25pt;height:0.10pt;mso-wrap-distance-left:0.00pt;mso-wrap-distance-top:0.00pt;mso-wrap-distance-right:0.00pt;mso-wrap-distance-bottom:0.00pt;visibility:visible;" path="m0,0l99998,0e" coordsize="100000,100000" filled="f" strokecolor="#000000" strokeweight="0.72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val="left" w:pos="1134"/>
          <w:tab w:val="left" w:pos="10065"/>
        </w:tabs>
        <w:spacing w:before="20"/>
        <w:ind w:left="284"/>
        <w:jc w:val="center"/>
      </w:pPr>
      <w:r>
        <w:t xml:space="preserve">(</w:t>
      </w:r>
      <w:r>
        <w:t xml:space="preserve">Ф.И.О.</w:t>
      </w:r>
      <w:r>
        <w:rPr>
          <w:spacing w:val="-5"/>
        </w:rPr>
        <w:t xml:space="preserve">)</w:t>
      </w:r>
    </w:p>
    <w:p>
      <w:pPr>
        <w:tabs>
          <w:tab w:val="left" w:pos="1134"/>
          <w:tab w:val="left" w:pos="10065"/>
        </w:tabs>
        <w:spacing w:before="138" w:line="288" w:lineRule="auto"/>
        <w:ind w:left="284" w:right="7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(далее </w:t>
      </w:r>
      <w:r>
        <w:rPr>
          <w:w w:val="90"/>
          <w:sz w:val="25"/>
          <w:szCs w:val="25"/>
        </w:rPr>
        <w:t xml:space="preserve">— </w:t>
      </w:r>
      <w:r>
        <w:rPr>
          <w:sz w:val="25"/>
          <w:szCs w:val="25"/>
        </w:rPr>
        <w:t xml:space="preserve">Аспирант), с другой стороны, далее совместно именуемые «Стороны», а по отдельности </w:t>
      </w:r>
      <w:r>
        <w:rPr>
          <w:w w:val="90"/>
          <w:sz w:val="25"/>
          <w:szCs w:val="25"/>
        </w:rPr>
        <w:t xml:space="preserve">— </w:t>
      </w:r>
      <w:r>
        <w:rPr>
          <w:sz w:val="25"/>
          <w:szCs w:val="25"/>
        </w:rPr>
        <w:t xml:space="preserve">«Сторона» заключили настоящий Договор (далее - Договор) о </w:t>
      </w:r>
      <w:r>
        <w:rPr>
          <w:spacing w:val="-2"/>
          <w:sz w:val="25"/>
          <w:szCs w:val="25"/>
        </w:rPr>
        <w:t xml:space="preserve">нижеследующем:</w:t>
      </w:r>
    </w:p>
    <w:p>
      <w:pPr>
        <w:pStyle w:val="a3"/>
        <w:tabs>
          <w:tab w:val="left" w:pos="1134"/>
          <w:tab w:val="left" w:pos="10065"/>
        </w:tabs>
        <w:spacing w:before="56"/>
        <w:ind w:left="284"/>
        <w:rPr>
          <w:sz w:val="25"/>
          <w:szCs w:val="25"/>
        </w:rPr>
      </w:pPr>
    </w:p>
    <w:p>
      <w:pPr>
        <w:pStyle w:val="a5"/>
        <w:numPr>
          <w:numId w:val="7"/>
          <w:ilvl w:val="3"/>
        </w:numPr>
        <w:tabs>
          <w:tab w:val="left" w:pos="1134"/>
          <w:tab w:val="left" w:pos="5121"/>
          <w:tab w:val="left" w:pos="10065"/>
        </w:tabs>
        <w:ind w:left="284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Предмет</w:t>
      </w:r>
      <w:r>
        <w:rPr>
          <w:b/>
          <w:spacing w:val="28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договора</w:t>
      </w:r>
    </w:p>
    <w:p>
      <w:pPr>
        <w:pStyle w:val="a5"/>
        <w:numPr>
          <w:numId w:val="7"/>
          <w:ilvl w:val="4"/>
        </w:numPr>
        <w:tabs>
          <w:tab w:val="left" w:pos="1134"/>
          <w:tab w:val="left" w:pos="1712"/>
          <w:tab w:val="left" w:pos="10065"/>
        </w:tabs>
        <w:spacing w:before="52" w:line="285" w:lineRule="auto"/>
        <w:ind w:left="284" w:right="778" w:firstLine="0"/>
        <w:rPr>
          <w:sz w:val="25"/>
          <w:szCs w:val="25"/>
        </w:rPr>
      </w:pPr>
      <w:r>
        <w:rPr>
          <w:sz w:val="25"/>
          <w:szCs w:val="25"/>
        </w:rPr>
        <w:t xml:space="preserve">Исполнитель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предоставляет,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а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 xml:space="preserve">Аспирант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оплачивает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обучение</w:t>
      </w:r>
      <w:r>
        <w:rPr>
          <w:spacing w:val="80"/>
          <w:w w:val="15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</w:t>
      </w:r>
      <w:r>
        <w:rPr>
          <w:spacing w:val="32"/>
          <w:sz w:val="25"/>
          <w:szCs w:val="25"/>
        </w:rPr>
        <w:t xml:space="preserve"> </w:t>
      </w:r>
      <w:r>
        <w:rPr>
          <w:sz w:val="25"/>
          <w:szCs w:val="25"/>
        </w:rPr>
        <w:t xml:space="preserve">утвержденной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в установленном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порядке в соответствии </w:t>
      </w:r>
      <w:r>
        <w:rPr>
          <w:sz w:val="25"/>
          <w:szCs w:val="25"/>
        </w:rPr>
        <w:t xml:space="preserve">с </w:t>
      </w:r>
      <w:r>
        <w:rPr>
          <w:sz w:val="25"/>
          <w:szCs w:val="25"/>
        </w:rPr>
        <w:t xml:space="preserve">государственными  федеральными требованиями (ФГТ) </w:t>
      </w:r>
      <w:r>
        <w:rPr>
          <w:sz w:val="25"/>
          <w:szCs w:val="25"/>
        </w:rPr>
        <w:t xml:space="preserve">основной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образовательной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программе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подготовке научных и научно-педагогических кадров </w:t>
      </w:r>
      <w:r>
        <w:rPr>
          <w:sz w:val="25"/>
          <w:szCs w:val="25"/>
        </w:rPr>
        <w:t xml:space="preserve">по</w:t>
      </w:r>
      <w:r>
        <w:rPr>
          <w:i/>
          <w:spacing w:val="22"/>
          <w:sz w:val="25"/>
          <w:szCs w:val="25"/>
        </w:rPr>
        <w:t xml:space="preserve"> </w:t>
      </w:r>
      <w:r>
        <w:rPr>
          <w:sz w:val="25"/>
          <w:szCs w:val="25"/>
        </w:rPr>
        <w:t xml:space="preserve">специальности</w:t>
      </w:r>
      <w:r>
        <w:rPr>
          <w:spacing w:val="40"/>
          <w:sz w:val="25"/>
          <w:szCs w:val="25"/>
        </w:rPr>
        <w:t xml:space="preserve"> </w:t>
      </w:r>
      <w:r>
        <w:rPr>
          <w:spacing w:val="40"/>
          <w:sz w:val="25"/>
          <w:szCs w:val="25"/>
        </w:rPr>
        <w:t xml:space="preserve">5.10.1</w:t>
      </w:r>
      <w:r>
        <w:rPr>
          <w:i/>
          <w:spacing w:val="80"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 xml:space="preserve">Теория</w:t>
      </w:r>
      <w:r>
        <w:rPr>
          <w:i/>
          <w:spacing w:val="27"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 xml:space="preserve">и</w:t>
      </w:r>
      <w:r>
        <w:rPr>
          <w:i/>
          <w:spacing w:val="29"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 xml:space="preserve">история</w:t>
      </w:r>
      <w:r>
        <w:rPr>
          <w:i/>
          <w:spacing w:val="40"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 xml:space="preserve">к</w:t>
      </w:r>
      <w:r>
        <w:rPr>
          <w:i/>
          <w:sz w:val="25"/>
          <w:szCs w:val="25"/>
          <w:u w:val="single"/>
        </w:rPr>
        <w:t xml:space="preserve">y</w:t>
      </w:r>
      <w:r>
        <w:rPr>
          <w:i/>
          <w:sz w:val="25"/>
          <w:szCs w:val="25"/>
          <w:u w:val="single"/>
        </w:rPr>
        <w:t xml:space="preserve">льmvpы</w:t>
      </w:r>
      <w:r>
        <w:rPr>
          <w:i/>
          <w:sz w:val="25"/>
          <w:szCs w:val="25"/>
          <w:u w:val="single"/>
        </w:rPr>
        <w:t xml:space="preserve">,</w:t>
      </w:r>
      <w:r>
        <w:rPr>
          <w:i/>
          <w:sz w:val="25"/>
          <w:szCs w:val="25"/>
          <w:u w:val="single"/>
        </w:rPr>
        <w:t xml:space="preserve"> искусства</w:t>
      </w:r>
      <w:r>
        <w:rPr>
          <w:i/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 очной форме </w:t>
      </w:r>
      <w:r>
        <w:rPr>
          <w:sz w:val="25"/>
          <w:szCs w:val="25"/>
        </w:rPr>
        <w:t xml:space="preserve">обучения (в соответствии с лицензией на осуществление образовательной деятельности №Л035-00115-91/00128694 на основании Приказа о внесении изменений в реестр лицензий от 12.09.2023 № 1628, выданной Федеральной службой по надзору в сфере образования и науки (</w:t>
      </w:r>
      <w:r>
        <w:rPr>
          <w:sz w:val="25"/>
          <w:szCs w:val="25"/>
        </w:rPr>
        <w:t xml:space="preserve">Рособрнадзор</w:t>
      </w:r>
      <w:r>
        <w:rPr>
          <w:sz w:val="25"/>
          <w:szCs w:val="25"/>
        </w:rPr>
        <w:t xml:space="preserve">)).</w:t>
      </w:r>
    </w:p>
    <w:p>
      <w:pPr>
        <w:pStyle w:val="a5"/>
        <w:numPr>
          <w:numId w:val="7"/>
          <w:ilvl w:val="4"/>
        </w:numPr>
        <w:tabs>
          <w:tab w:val="left" w:pos="1134"/>
          <w:tab w:val="left" w:pos="1712"/>
          <w:tab w:val="left" w:pos="10065"/>
        </w:tabs>
        <w:spacing w:before="9" w:line="288" w:lineRule="auto"/>
        <w:ind w:left="284" w:right="760" w:firstLine="0"/>
        <w:rPr>
          <w:sz w:val="25"/>
          <w:szCs w:val="25"/>
        </w:rPr>
      </w:pPr>
      <w:r>
        <w:rPr>
          <w:sz w:val="25"/>
          <w:szCs w:val="25"/>
        </w:rPr>
        <w:t xml:space="preserve">Нормативный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срок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обучения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данной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образовательной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программе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в соответствии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</w:t>
      </w:r>
      <w:r>
        <w:rPr>
          <w:spacing w:val="40"/>
          <w:sz w:val="25"/>
          <w:szCs w:val="25"/>
        </w:rPr>
        <w:t xml:space="preserve"> </w:t>
      </w:r>
      <w:r>
        <w:rPr>
          <w:spacing w:val="40"/>
          <w:sz w:val="25"/>
          <w:szCs w:val="25"/>
        </w:rPr>
        <w:t xml:space="preserve">ФГТ </w:t>
      </w:r>
      <w:r>
        <w:rPr>
          <w:sz w:val="25"/>
          <w:szCs w:val="25"/>
        </w:rPr>
        <w:t xml:space="preserve">составляет </w:t>
      </w:r>
      <w:r>
        <w:rPr>
          <w:spacing w:val="40"/>
          <w:sz w:val="25"/>
          <w:szCs w:val="25"/>
        </w:rPr>
        <w:t xml:space="preserve">3</w:t>
      </w:r>
      <w:r>
        <w:rPr>
          <w:i/>
          <w:sz w:val="25"/>
          <w:szCs w:val="25"/>
          <w:u w:val="single"/>
        </w:rPr>
        <w:t xml:space="preserve"> года.</w:t>
      </w:r>
    </w:p>
    <w:p>
      <w:pPr>
        <w:pStyle w:val="a5"/>
        <w:numPr>
          <w:numId w:val="7"/>
          <w:ilvl w:val="4"/>
        </w:numPr>
        <w:tabs>
          <w:tab w:val="left" w:pos="1134"/>
          <w:tab w:val="left" w:pos="1712"/>
          <w:tab w:val="left" w:pos="10065"/>
        </w:tabs>
        <w:spacing w:before="9" w:line="288" w:lineRule="auto"/>
        <w:ind w:left="284" w:right="760" w:firstLine="0"/>
        <w:rPr>
          <w:sz w:val="25"/>
          <w:szCs w:val="25"/>
        </w:rPr>
      </w:pPr>
      <w:r>
        <w:rPr>
          <w:sz w:val="25"/>
          <w:szCs w:val="25"/>
        </w:rPr>
        <w:t xml:space="preserve">Аспиранту, успешно прошедшему итоговую аттестацию, выдается заключение о соответствии диссертации на соискание ученой степени кандидата </w:t>
      </w:r>
      <w:r>
        <w:rPr>
          <w:sz w:val="25"/>
          <w:szCs w:val="25"/>
        </w:rPr>
        <w:t xml:space="preserve">наук</w:t>
      </w:r>
      <w:r>
        <w:rPr>
          <w:sz w:val="25"/>
          <w:szCs w:val="25"/>
        </w:rPr>
        <w:t xml:space="preserve"> установленным критериям и свидетельство об окончании аспирантуры.</w:t>
      </w:r>
    </w:p>
    <w:p>
      <w:pPr>
        <w:pStyle w:val="a5"/>
        <w:numPr>
          <w:numId w:val="7"/>
          <w:ilvl w:val="4"/>
        </w:numPr>
        <w:tabs>
          <w:tab w:val="left" w:pos="1134"/>
          <w:tab w:val="left" w:pos="1712"/>
          <w:tab w:val="left" w:pos="10065"/>
        </w:tabs>
        <w:spacing w:before="9" w:line="288" w:lineRule="auto"/>
        <w:ind w:left="284" w:right="760" w:firstLine="0"/>
        <w:rPr>
          <w:sz w:val="25"/>
          <w:szCs w:val="25"/>
        </w:rPr>
      </w:pPr>
      <w:r>
        <w:rPr>
          <w:sz w:val="25"/>
          <w:szCs w:val="25"/>
        </w:rPr>
        <w:t xml:space="preserve">Аспирантам, которые не прошли итоговую аттестацию или которые освоили часть программы аспирантуры и (или) отчислены из Университета, выдается справка об освоении программ аспирантуры или о периоде освоения программ аспирантуры. </w:t>
      </w:r>
    </w:p>
    <w:p>
      <w:pPr>
        <w:pStyle w:val="a5"/>
        <w:numPr>
          <w:numId w:val="7"/>
          <w:ilvl w:val="4"/>
        </w:numPr>
        <w:tabs>
          <w:tab w:val="left" w:pos="1134"/>
          <w:tab w:val="left" w:pos="1712"/>
          <w:tab w:val="left" w:pos="10065"/>
        </w:tabs>
        <w:spacing w:before="9" w:line="288" w:lineRule="auto"/>
        <w:ind w:left="284" w:right="760" w:firstLine="0"/>
        <w:rPr>
          <w:sz w:val="25"/>
          <w:szCs w:val="25"/>
        </w:rPr>
      </w:pPr>
      <w:r>
        <w:rPr>
          <w:sz w:val="25"/>
          <w:szCs w:val="25"/>
        </w:rPr>
        <w:t xml:space="preserve">Если аспирант получил на итоговой аттестации неудовлетворительные результаты, ему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>
      <w:pPr>
        <w:pStyle w:val="a5"/>
        <w:numPr>
          <w:numId w:val="7"/>
          <w:ilvl w:val="3"/>
        </w:numPr>
        <w:tabs>
          <w:tab w:val="left" w:pos="1134"/>
          <w:tab w:val="left" w:pos="4820"/>
          <w:tab w:val="left" w:pos="10065"/>
        </w:tabs>
        <w:ind w:left="284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Права Сторон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75"/>
          <w:tab w:val="left" w:pos="10065"/>
        </w:tabs>
        <w:spacing w:before="52"/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Исполнитель</w:t>
      </w:r>
      <w:r>
        <w:rPr>
          <w:b/>
          <w:spacing w:val="38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вправе: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48" w:line="288" w:lineRule="auto"/>
        <w:ind w:left="284" w:right="751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Самостоятельно осуществлять образовательный процесс, выбирать системы оценок,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формы,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порядок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периодичность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текущей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промежуточной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аттестации Аспиранта, применять к нему меры поощрения и налагать взыскания в соответствии с Уставом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 иными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локальными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нормативными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актами Исполнителя.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2" w:line="288" w:lineRule="auto"/>
        <w:ind w:left="284" w:right="752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Отчислять Аспиранта за </w:t>
      </w:r>
      <w:r>
        <w:rPr>
          <w:sz w:val="25"/>
          <w:szCs w:val="25"/>
        </w:rPr>
        <w:t xml:space="preserve">не</w:t>
      </w:r>
      <w:r>
        <w:rPr>
          <w:sz w:val="25"/>
          <w:szCs w:val="25"/>
        </w:rPr>
        <w:t xml:space="preserve">выполнение обязанностей по </w:t>
      </w:r>
      <w:r>
        <w:rPr>
          <w:sz w:val="25"/>
          <w:szCs w:val="25"/>
        </w:rPr>
        <w:t xml:space="preserve">образовательным программам высшего образования – программам подготовки научных и научно-педагогических кадров в аспирантуре</w:t>
      </w:r>
      <w:r>
        <w:rPr>
          <w:sz w:val="25"/>
          <w:szCs w:val="25"/>
        </w:rPr>
        <w:t xml:space="preserve">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нарушение им обязанностей, предусмотренных действующим законодательством, Правилами внутреннего трудового распорядка Университета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 по основаниям,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установленным</w:t>
      </w:r>
      <w:r>
        <w:rPr>
          <w:sz w:val="25"/>
          <w:szCs w:val="25"/>
        </w:rPr>
        <w:t xml:space="preserve"> Положением об оказании платных образовательных услуг в Государственном бюджетном образовательном учреждении высшего образования </w:t>
      </w:r>
      <w:r>
        <w:rPr>
          <w:spacing w:val="-4"/>
          <w:sz w:val="25"/>
          <w:szCs w:val="25"/>
        </w:rPr>
        <w:t xml:space="preserve">Республики</w:t>
      </w:r>
      <w:r>
        <w:rPr>
          <w:spacing w:val="-11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Крым</w:t>
      </w:r>
      <w:r>
        <w:rPr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«Крымский</w:t>
      </w:r>
      <w:r>
        <w:rPr>
          <w:spacing w:val="-11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университет</w:t>
      </w:r>
      <w:r>
        <w:rPr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культуры,</w:t>
      </w:r>
      <w:r>
        <w:rPr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искусств</w:t>
      </w:r>
      <w:r>
        <w:rPr>
          <w:spacing w:val="-11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и</w:t>
      </w:r>
      <w:r>
        <w:rPr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туризма», 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Уставом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исполнителя.</w:t>
      </w:r>
      <w:r>
        <w:rPr>
          <w:sz w:val="25"/>
          <w:szCs w:val="25"/>
        </w:rPr>
        <w:t xml:space="preserve">     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853"/>
          <w:tab w:val="left" w:pos="10065"/>
        </w:tabs>
        <w:spacing w:line="263" w:lineRule="exact"/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Аспирант</w:t>
      </w:r>
      <w:r>
        <w:rPr>
          <w:b/>
          <w:spacing w:val="30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вправе: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7"/>
          <w:tab w:val="left" w:pos="10065"/>
        </w:tabs>
        <w:spacing w:before="53" w:line="283" w:lineRule="auto"/>
        <w:ind w:left="284" w:right="773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Обращаться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к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работникам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Исполнителя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вопросам,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касающимся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процесса обучения в образовательном учреждении.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1"/>
          <w:tab w:val="left" w:pos="10065"/>
        </w:tabs>
        <w:spacing w:before="53" w:line="283" w:lineRule="auto"/>
        <w:ind w:left="284" w:right="773" w:firstLine="0"/>
        <w:rPr>
          <w:sz w:val="25"/>
          <w:szCs w:val="25"/>
        </w:rPr>
      </w:pPr>
      <w:r>
        <w:rPr>
          <w:sz w:val="25"/>
          <w:szCs w:val="25"/>
        </w:rPr>
        <w:t xml:space="preserve">Получать</w:t>
      </w:r>
      <w:r>
        <w:rPr>
          <w:spacing w:val="32"/>
          <w:sz w:val="25"/>
          <w:szCs w:val="25"/>
        </w:rPr>
        <w:t xml:space="preserve"> </w:t>
      </w:r>
      <w:r>
        <w:rPr>
          <w:sz w:val="25"/>
          <w:szCs w:val="25"/>
        </w:rPr>
        <w:t xml:space="preserve">полную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 достоверную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информацию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</w:t>
      </w:r>
      <w:r>
        <w:rPr>
          <w:spacing w:val="26"/>
          <w:sz w:val="25"/>
          <w:szCs w:val="25"/>
        </w:rPr>
        <w:t xml:space="preserve"> </w:t>
      </w:r>
      <w:r>
        <w:rPr>
          <w:sz w:val="25"/>
          <w:szCs w:val="25"/>
        </w:rPr>
        <w:t xml:space="preserve">оценке</w:t>
      </w:r>
      <w:r>
        <w:rPr>
          <w:spacing w:val="31"/>
          <w:sz w:val="25"/>
          <w:szCs w:val="25"/>
        </w:rPr>
        <w:t xml:space="preserve"> </w:t>
      </w:r>
      <w:r>
        <w:rPr>
          <w:sz w:val="25"/>
          <w:szCs w:val="25"/>
        </w:rPr>
        <w:t xml:space="preserve">своих</w:t>
      </w:r>
      <w:r>
        <w:rPr>
          <w:spacing w:val="27"/>
          <w:sz w:val="25"/>
          <w:szCs w:val="25"/>
        </w:rPr>
        <w:t xml:space="preserve"> </w:t>
      </w:r>
      <w:r>
        <w:rPr>
          <w:sz w:val="25"/>
          <w:szCs w:val="25"/>
        </w:rPr>
        <w:t xml:space="preserve">знаний,</w:t>
      </w:r>
      <w:r>
        <w:rPr>
          <w:spacing w:val="38"/>
          <w:sz w:val="25"/>
          <w:szCs w:val="25"/>
        </w:rPr>
        <w:t xml:space="preserve"> </w:t>
      </w:r>
      <w:r>
        <w:rPr>
          <w:sz w:val="25"/>
          <w:szCs w:val="25"/>
        </w:rPr>
        <w:t xml:space="preserve">умений и навыков,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 также о критериях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этой оценки.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1"/>
          <w:tab w:val="left" w:pos="2977"/>
          <w:tab w:val="left" w:pos="4678"/>
          <w:tab w:val="left" w:pos="7088"/>
        </w:tabs>
        <w:spacing w:before="53" w:line="283" w:lineRule="auto"/>
        <w:ind w:left="284" w:right="773" w:firstLine="0"/>
        <w:rPr>
          <w:sz w:val="25"/>
          <w:szCs w:val="25"/>
        </w:rPr>
      </w:pPr>
      <w:r>
        <w:rPr>
          <w:sz w:val="25"/>
          <w:szCs w:val="25"/>
        </w:rPr>
        <w:t xml:space="preserve">Пользоваться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имуществом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Исполнителя,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необходимым</w:t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для выполнения индивидуального плана работы аспиранта в период обучения в аспирантуре.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0"/>
          <w:tab w:val="left" w:pos="3922"/>
          <w:tab w:val="left" w:pos="6475"/>
          <w:tab w:val="left" w:pos="9060"/>
          <w:tab w:val="left" w:pos="10065"/>
        </w:tabs>
        <w:spacing w:before="70" w:line="266" w:lineRule="auto"/>
        <w:ind w:left="284" w:right="775" w:firstLine="0"/>
        <w:rPr>
          <w:b/>
          <w:sz w:val="25"/>
          <w:szCs w:val="25"/>
        </w:rPr>
      </w:pPr>
      <w:r>
        <w:rPr>
          <w:spacing w:val="-2"/>
          <w:sz w:val="25"/>
          <w:szCs w:val="25"/>
        </w:rPr>
        <w:t xml:space="preserve">Пользоваться</w:t>
      </w:r>
      <w:r>
        <w:rPr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дополнительными</w:t>
      </w:r>
      <w:r>
        <w:rPr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образовательными</w:t>
      </w:r>
      <w:r>
        <w:rPr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услугами, </w:t>
      </w:r>
      <w:r>
        <w:rPr>
          <w:sz w:val="25"/>
          <w:szCs w:val="25"/>
        </w:rPr>
        <w:t xml:space="preserve">предоставляемыми Исполнителем и не входящим в образовательную программу </w:t>
      </w:r>
      <w:r>
        <w:rPr>
          <w:spacing w:val="-2"/>
          <w:sz w:val="25"/>
          <w:szCs w:val="25"/>
        </w:rPr>
        <w:t xml:space="preserve">послевузовского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профессионального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образования, на</w:t>
      </w:r>
      <w:r>
        <w:rPr>
          <w:spacing w:val="-10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основании отдельно</w:t>
      </w:r>
      <w:r>
        <w:rPr>
          <w:spacing w:val="-6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заключенного Договора.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1"/>
          <w:tab w:val="left" w:pos="10065"/>
        </w:tabs>
        <w:spacing w:line="268" w:lineRule="auto"/>
        <w:ind w:left="284" w:right="769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Принимать участие в социально-культурных, оздоровительных и других </w:t>
      </w:r>
      <w:r>
        <w:rPr>
          <w:spacing w:val="-2"/>
          <w:sz w:val="25"/>
          <w:szCs w:val="25"/>
        </w:rPr>
        <w:t xml:space="preserve">мероприятиях,</w:t>
      </w:r>
      <w:r>
        <w:rPr>
          <w:spacing w:val="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организованных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Исполнителем.</w:t>
      </w:r>
    </w:p>
    <w:p>
      <w:pPr>
        <w:pStyle w:val="a3"/>
        <w:tabs>
          <w:tab w:val="left" w:pos="1134"/>
          <w:tab w:val="left" w:pos="10065"/>
        </w:tabs>
        <w:spacing w:before="24"/>
        <w:ind w:left="284"/>
        <w:rPr>
          <w:sz w:val="25"/>
          <w:szCs w:val="25"/>
        </w:rPr>
      </w:pPr>
    </w:p>
    <w:p>
      <w:pPr>
        <w:pStyle w:val="a5"/>
        <w:numPr>
          <w:numId w:val="10"/>
          <w:ilvl w:val="0"/>
        </w:numPr>
        <w:tabs>
          <w:tab w:val="left" w:pos="1134"/>
          <w:tab w:val="left" w:pos="4536"/>
          <w:tab w:val="left" w:pos="10065"/>
        </w:tabs>
        <w:spacing w:before="1"/>
        <w:ind w:left="284" w:firstLine="0"/>
        <w:jc w:val="center"/>
        <w:rPr>
          <w:b/>
          <w:sz w:val="25"/>
          <w:szCs w:val="25"/>
        </w:rPr>
      </w:pPr>
      <w:r>
        <w:rPr>
          <w:b/>
          <w:spacing w:val="-9"/>
          <w:sz w:val="25"/>
          <w:szCs w:val="25"/>
        </w:rPr>
        <w:t xml:space="preserve">Обязанности</w:t>
      </w:r>
      <w:r>
        <w:rPr>
          <w:b/>
          <w:spacing w:val="14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Сторон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18"/>
          <w:tab w:val="left" w:pos="10065"/>
        </w:tabs>
        <w:spacing w:before="24"/>
        <w:ind w:left="284" w:firstLine="0"/>
        <w:rPr>
          <w:b/>
          <w:sz w:val="25"/>
          <w:szCs w:val="25"/>
        </w:rPr>
      </w:pPr>
      <w:r>
        <w:rPr>
          <w:b/>
          <w:spacing w:val="-9"/>
          <w:sz w:val="25"/>
          <w:szCs w:val="25"/>
        </w:rPr>
        <w:t xml:space="preserve">Исполнитель</w:t>
      </w:r>
      <w:r>
        <w:rPr>
          <w:b/>
          <w:spacing w:val="10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обязан: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4"/>
          <w:tab w:val="left" w:pos="10065"/>
        </w:tabs>
        <w:spacing w:before="25" w:line="264" w:lineRule="auto"/>
        <w:ind w:left="284" w:right="765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Зачислить Аспиранта, выполнившего установленные Уставом и иными </w:t>
      </w:r>
      <w:r>
        <w:rPr>
          <w:spacing w:val="-4"/>
          <w:sz w:val="25"/>
          <w:szCs w:val="25"/>
        </w:rPr>
        <w:t xml:space="preserve">локальными нормативными актами исполнителя условия приема.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6" w:line="268" w:lineRule="auto"/>
        <w:ind w:left="284" w:right="828" w:firstLine="0"/>
        <w:rPr>
          <w:b/>
          <w:sz w:val="25"/>
          <w:szCs w:val="25"/>
        </w:rPr>
      </w:pPr>
      <w:r>
        <w:rPr>
          <w:spacing w:val="-6"/>
          <w:sz w:val="25"/>
          <w:szCs w:val="25"/>
        </w:rPr>
        <w:t xml:space="preserve">Организовать</w:t>
      </w:r>
      <w:r>
        <w:rPr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и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обеспечить надлежащее исполнение</w:t>
      </w:r>
      <w:r>
        <w:rPr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услуг, предусмотренных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в </w:t>
      </w:r>
      <w:r>
        <w:rPr>
          <w:spacing w:val="-2"/>
          <w:sz w:val="25"/>
          <w:szCs w:val="25"/>
        </w:rPr>
        <w:t xml:space="preserve">разделе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1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настоящего</w:t>
      </w:r>
      <w:r>
        <w:rPr>
          <w:spacing w:val="-12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Договора,</w:t>
      </w:r>
      <w:r>
        <w:rPr>
          <w:spacing w:val="-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в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соответствии</w:t>
      </w:r>
      <w:r>
        <w:rPr>
          <w:spacing w:val="-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с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индивидуальным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планом</w:t>
      </w:r>
      <w:r>
        <w:rPr>
          <w:spacing w:val="-2"/>
          <w:sz w:val="25"/>
          <w:szCs w:val="25"/>
        </w:rPr>
        <w:t xml:space="preserve"> работы аспиранта</w:t>
      </w:r>
      <w:r>
        <w:rPr>
          <w:spacing w:val="-2"/>
          <w:sz w:val="25"/>
          <w:szCs w:val="25"/>
        </w:rPr>
        <w:t xml:space="preserve">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line="264" w:lineRule="auto"/>
        <w:ind w:left="284" w:right="762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Обеспечить возможность ознакомления Аспиранта с Уставом, лицензией, свидетельством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 xml:space="preserve">о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 xml:space="preserve">государственной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 xml:space="preserve">аккредитации и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 xml:space="preserve">локальными нормативными актами </w:t>
      </w:r>
      <w:r>
        <w:rPr>
          <w:spacing w:val="-2"/>
          <w:sz w:val="25"/>
          <w:szCs w:val="25"/>
        </w:rPr>
        <w:t xml:space="preserve">исполнителя,</w:t>
      </w:r>
      <w:r>
        <w:rPr>
          <w:spacing w:val="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регламентирующими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процесс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обучения.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line="268" w:lineRule="auto"/>
        <w:ind w:left="284" w:right="779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Обеспечить Аспиранту пользование библиотекой Исполнителя в порядке, </w:t>
      </w:r>
      <w:r>
        <w:rPr>
          <w:spacing w:val="-2"/>
          <w:sz w:val="25"/>
          <w:szCs w:val="25"/>
        </w:rPr>
        <w:t xml:space="preserve">установленными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Правилами пользования</w:t>
      </w:r>
      <w:r>
        <w:rPr>
          <w:spacing w:val="-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библиотекой.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854"/>
          <w:tab w:val="left" w:pos="10065"/>
        </w:tabs>
        <w:spacing w:line="282" w:lineRule="exact"/>
        <w:ind w:left="284" w:firstLine="0"/>
        <w:rPr>
          <w:b/>
          <w:sz w:val="25"/>
          <w:szCs w:val="25"/>
        </w:rPr>
      </w:pPr>
      <w:r>
        <w:rPr>
          <w:b/>
          <w:spacing w:val="-9"/>
          <w:sz w:val="25"/>
          <w:szCs w:val="25"/>
        </w:rPr>
        <w:t xml:space="preserve">Аспирант</w:t>
      </w:r>
      <w:r>
        <w:rPr>
          <w:b/>
          <w:spacing w:val="6"/>
          <w:sz w:val="25"/>
          <w:szCs w:val="25"/>
        </w:rPr>
        <w:t xml:space="preserve"> </w:t>
      </w:r>
      <w:r>
        <w:rPr>
          <w:b/>
          <w:spacing w:val="-2"/>
          <w:sz w:val="25"/>
          <w:szCs w:val="25"/>
        </w:rPr>
        <w:t xml:space="preserve">обязан: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5"/>
          <w:tab w:val="left" w:pos="10065"/>
        </w:tabs>
        <w:spacing w:before="20" w:line="264" w:lineRule="auto"/>
        <w:ind w:left="284" w:right="746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Своевременно производить оплату услуг по обучению в соответствии с условиями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 xml:space="preserve">настоящего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 xml:space="preserve">Договора.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8"/>
          <w:tab w:val="left" w:pos="10065"/>
        </w:tabs>
        <w:spacing w:before="20" w:line="264" w:lineRule="auto"/>
        <w:ind w:left="284" w:right="746" w:firstLine="0"/>
        <w:rPr>
          <w:sz w:val="25"/>
          <w:szCs w:val="25"/>
        </w:rPr>
      </w:pPr>
      <w:r>
        <w:rPr>
          <w:sz w:val="25"/>
          <w:szCs w:val="25"/>
        </w:rPr>
        <w:t xml:space="preserve">Аспиранты очной формы обучения — посещать занятия, указанные в учебном расписании занятий для подготовки к сдаче экзаменов кандидатского минимума.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2" w:line="264" w:lineRule="auto"/>
        <w:ind w:left="284" w:right="753" w:firstLine="0"/>
        <w:rPr>
          <w:b/>
          <w:sz w:val="25"/>
          <w:szCs w:val="25"/>
        </w:rPr>
      </w:pPr>
      <w:r>
        <w:rPr>
          <w:spacing w:val="-2"/>
          <w:sz w:val="25"/>
          <w:szCs w:val="25"/>
        </w:rPr>
        <w:t xml:space="preserve">Освоить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основную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образовательную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программу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по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специальности,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выполнить </w:t>
      </w:r>
      <w:r>
        <w:rPr>
          <w:sz w:val="25"/>
          <w:szCs w:val="25"/>
        </w:rPr>
        <w:t xml:space="preserve">в полном объеме индивидуальный план</w:t>
      </w:r>
      <w:r>
        <w:rPr>
          <w:sz w:val="25"/>
          <w:szCs w:val="25"/>
        </w:rPr>
        <w:t xml:space="preserve"> работы аспиранта</w:t>
      </w:r>
      <w:r>
        <w:rPr>
          <w:sz w:val="25"/>
          <w:szCs w:val="25"/>
        </w:rPr>
        <w:t xml:space="preserve"> и задания по подготовке диссертационного </w:t>
      </w:r>
      <w:r>
        <w:rPr>
          <w:spacing w:val="-4"/>
          <w:sz w:val="25"/>
          <w:szCs w:val="25"/>
        </w:rPr>
        <w:t xml:space="preserve">исследования,</w:t>
      </w:r>
      <w:r>
        <w:rPr>
          <w:spacing w:val="2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даваемые научным руководителем (консультантом).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1" w:line="261" w:lineRule="auto"/>
        <w:ind w:left="284" w:right="759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Соблюдать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 xml:space="preserve">требования Устава,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Правил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 xml:space="preserve">внутреннего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 xml:space="preserve">трудового распорядка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 xml:space="preserve">и </w:t>
      </w:r>
      <w:r>
        <w:rPr>
          <w:spacing w:val="-2"/>
          <w:sz w:val="25"/>
          <w:szCs w:val="25"/>
        </w:rPr>
        <w:t xml:space="preserve">иных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локальных</w:t>
      </w:r>
      <w:r>
        <w:rPr>
          <w:spacing w:val="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нормативных актов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Исполнителя.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1"/>
          <w:tab w:val="left" w:pos="10065"/>
        </w:tabs>
        <w:spacing w:before="2"/>
        <w:ind w:left="284" w:firstLine="0"/>
        <w:rPr>
          <w:b/>
          <w:sz w:val="25"/>
          <w:szCs w:val="25"/>
        </w:rPr>
      </w:pPr>
      <w:r>
        <w:rPr>
          <w:spacing w:val="-8"/>
          <w:sz w:val="25"/>
          <w:szCs w:val="25"/>
        </w:rPr>
        <w:t xml:space="preserve">Бережно</w:t>
      </w:r>
      <w:r>
        <w:rPr>
          <w:spacing w:val="-2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относиться</w:t>
      </w:r>
      <w:r>
        <w:rPr>
          <w:spacing w:val="15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к</w:t>
      </w:r>
      <w:r>
        <w:rPr>
          <w:spacing w:val="-3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имуществу</w:t>
      </w:r>
      <w:r>
        <w:rPr>
          <w:spacing w:val="12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Исполнителя.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1"/>
          <w:tab w:val="left" w:pos="10065"/>
        </w:tabs>
        <w:spacing w:before="35" w:line="268" w:lineRule="auto"/>
        <w:ind w:left="284" w:right="783" w:firstLine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</w:t>
      </w:r>
      <w:r>
        <w:rPr>
          <w:sz w:val="25"/>
          <w:szCs w:val="25"/>
          <w:lang w:eastAsia="ru-RU"/>
        </w:rPr>
        <w:t xml:space="preserve">огасить сумму образовавшейся задол</w:t>
      </w:r>
      <w:r>
        <w:rPr>
          <w:sz w:val="25"/>
          <w:szCs w:val="25"/>
          <w:lang w:eastAsia="ru-RU"/>
        </w:rPr>
        <w:t xml:space="preserve">женности по оплате за обучения.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0065"/>
        </w:tabs>
        <w:spacing w:before="35" w:line="268" w:lineRule="auto"/>
        <w:ind w:left="284" w:right="783" w:firstLine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Завершить работу над диссертацией и представить ее на кафедру для получения соответствующего заключения. </w:t>
      </w:r>
    </w:p>
    <w:p>
      <w:pPr>
        <w:pStyle w:val="a5"/>
        <w:numPr>
          <w:numId w:val="10"/>
          <w:ilvl w:val="0"/>
        </w:numPr>
        <w:tabs>
          <w:tab w:val="left" w:pos="1134"/>
          <w:tab w:val="left" w:pos="4536"/>
          <w:tab w:val="left" w:pos="10065"/>
        </w:tabs>
        <w:spacing w:before="1"/>
        <w:ind w:left="284" w:firstLine="0"/>
        <w:jc w:val="center"/>
        <w:rPr>
          <w:b/>
          <w:sz w:val="25"/>
          <w:szCs w:val="25"/>
        </w:rPr>
      </w:pPr>
      <w:r>
        <w:rPr>
          <w:b/>
          <w:spacing w:val="-9"/>
          <w:sz w:val="25"/>
          <w:szCs w:val="25"/>
        </w:rPr>
        <w:t xml:space="preserve">О</w:t>
      </w:r>
      <w:r>
        <w:rPr>
          <w:b/>
          <w:spacing w:val="-9"/>
          <w:sz w:val="25"/>
          <w:szCs w:val="25"/>
        </w:rPr>
        <w:t xml:space="preserve">плата услуг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74"/>
          <w:tab w:val="left" w:pos="10065"/>
        </w:tabs>
        <w:spacing w:before="30"/>
        <w:ind w:left="284" w:firstLine="0"/>
        <w:rPr>
          <w:sz w:val="25"/>
          <w:szCs w:val="25"/>
        </w:rPr>
      </w:pPr>
      <w:r>
        <w:rPr>
          <w:spacing w:val="-6"/>
          <w:sz w:val="25"/>
          <w:szCs w:val="25"/>
        </w:rPr>
        <w:t xml:space="preserve">Стоимость</w:t>
      </w:r>
      <w:r>
        <w:rPr>
          <w:spacing w:val="-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обучения</w:t>
      </w:r>
      <w:r>
        <w:rPr>
          <w:spacing w:val="-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устанавливается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приказом</w:t>
      </w:r>
      <w:r>
        <w:rPr>
          <w:spacing w:val="-8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ректора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за</w:t>
      </w:r>
      <w:r>
        <w:rPr>
          <w:spacing w:val="-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один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учебный</w:t>
      </w:r>
      <w:r>
        <w:rPr>
          <w:spacing w:val="-7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год.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17"/>
          <w:tab w:val="left" w:pos="10065"/>
        </w:tabs>
        <w:spacing w:before="29"/>
        <w:ind w:left="284" w:right="765" w:firstLine="0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Стоимость</w:t>
      </w:r>
      <w:r>
        <w:rPr>
          <w:spacing w:val="28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обучения</w:t>
      </w:r>
      <w:r>
        <w:rPr>
          <w:spacing w:val="28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за</w:t>
      </w:r>
      <w:r>
        <w:rPr>
          <w:spacing w:val="17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один</w:t>
      </w:r>
      <w:r>
        <w:rPr>
          <w:spacing w:val="2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год</w:t>
      </w:r>
      <w:r>
        <w:rPr>
          <w:spacing w:val="2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на</w:t>
      </w:r>
      <w:r>
        <w:rPr>
          <w:spacing w:val="16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момент</w:t>
      </w:r>
      <w:r>
        <w:rPr>
          <w:spacing w:val="16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заключения</w:t>
      </w:r>
      <w:r>
        <w:rPr>
          <w:spacing w:val="25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Договора</w:t>
      </w:r>
    </w:p>
    <w:p>
      <w:pPr>
        <w:tabs>
          <w:tab w:val="left" w:pos="1134"/>
          <w:tab w:val="left" w:pos="1717"/>
          <w:tab w:val="left" w:pos="10065"/>
        </w:tabs>
        <w:spacing w:before="29"/>
        <w:ind w:left="284" w:right="765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составляет</w:t>
      </w:r>
      <w:r>
        <w:rPr>
          <w:spacing w:val="-4"/>
          <w:sz w:val="25"/>
          <w:szCs w:val="25"/>
        </w:rPr>
        <w:t xml:space="preserve">:</w:t>
      </w:r>
      <w:r>
        <w:rPr>
          <w:spacing w:val="-4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(______________________________________________________</w:t>
      </w:r>
      <w:r>
        <w:rPr>
          <w:spacing w:val="-4"/>
          <w:sz w:val="25"/>
          <w:szCs w:val="25"/>
        </w:rPr>
        <w:t xml:space="preserve">____</w:t>
      </w:r>
      <w:r>
        <w:rPr>
          <w:spacing w:val="-4"/>
          <w:sz w:val="25"/>
          <w:szCs w:val="25"/>
        </w:rPr>
        <w:t xml:space="preserve">____)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рублей</w:t>
      </w:r>
      <w:r>
        <w:rPr>
          <w:sz w:val="25"/>
          <w:szCs w:val="25"/>
        </w:rPr>
        <w:t xml:space="preserve">.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16"/>
          <w:tab w:val="left" w:pos="10065"/>
        </w:tabs>
        <w:spacing w:before="30" w:line="264" w:lineRule="auto"/>
        <w:ind w:left="284" w:right="772" w:firstLine="0"/>
        <w:rPr>
          <w:sz w:val="25"/>
          <w:szCs w:val="25"/>
        </w:rPr>
      </w:pPr>
      <w:r>
        <w:rPr>
          <w:sz w:val="25"/>
          <w:szCs w:val="25"/>
        </w:rPr>
        <w:t xml:space="preserve">Стоимость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обучения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может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 xml:space="preserve">быть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изменена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приказом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 xml:space="preserve">ректора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с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 xml:space="preserve">учетом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 xml:space="preserve">индекса </w:t>
      </w:r>
      <w:r>
        <w:rPr>
          <w:spacing w:val="-2"/>
          <w:sz w:val="25"/>
          <w:szCs w:val="25"/>
        </w:rPr>
        <w:t xml:space="preserve">инфляции.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712"/>
          <w:tab w:val="left" w:pos="10065"/>
        </w:tabs>
        <w:spacing w:before="6"/>
        <w:ind w:left="284" w:firstLine="0"/>
        <w:rPr>
          <w:sz w:val="25"/>
          <w:szCs w:val="25"/>
        </w:rPr>
      </w:pPr>
      <w:r>
        <w:rPr>
          <w:spacing w:val="-6"/>
          <w:sz w:val="25"/>
          <w:szCs w:val="25"/>
        </w:rPr>
        <w:t xml:space="preserve">Порядок</w:t>
      </w:r>
      <w:r>
        <w:rPr>
          <w:spacing w:val="-7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оплаты</w:t>
      </w:r>
      <w:r>
        <w:rPr>
          <w:spacing w:val="-1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обучения: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5"/>
          <w:tab w:val="left" w:pos="10065"/>
        </w:tabs>
        <w:spacing w:before="24" w:line="266" w:lineRule="auto"/>
        <w:ind w:left="284" w:right="765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Два раза в год единовременными платежами за полугодие в размере 50% стоимости обучения за учебный год или один раз в год в размере 100% стоимости обучения за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 xml:space="preserve">учебный год.</w:t>
      </w:r>
    </w:p>
    <w:p>
      <w:pPr>
        <w:pStyle w:val="a5"/>
        <w:numPr>
          <w:numId w:val="10"/>
          <w:ilvl w:val="1"/>
        </w:numPr>
        <w:tabs>
          <w:tab w:val="left" w:pos="1134"/>
          <w:tab w:val="left" w:pos="1914"/>
          <w:tab w:val="left" w:pos="10065"/>
        </w:tabs>
        <w:spacing w:before="3"/>
        <w:ind w:left="284" w:firstLine="0"/>
        <w:rPr>
          <w:sz w:val="25"/>
          <w:szCs w:val="25"/>
        </w:rPr>
      </w:pPr>
      <w:r>
        <w:rPr>
          <w:spacing w:val="-7"/>
          <w:sz w:val="25"/>
          <w:szCs w:val="25"/>
        </w:rPr>
        <w:t xml:space="preserve">Сроки</w:t>
      </w:r>
      <w:r>
        <w:rPr>
          <w:spacing w:val="-5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оплаты: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49"/>
          <w:tab w:val="left" w:pos="10065"/>
        </w:tabs>
        <w:spacing w:before="61" w:line="266" w:lineRule="auto"/>
        <w:ind w:left="284" w:right="763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При зачислении Аспиранта по результатам вступительных испытаний на основании решения приемной комиссии не позднее 5 дней с момента заключения настоящего Договора.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49"/>
          <w:tab w:val="left" w:pos="10065"/>
        </w:tabs>
        <w:spacing w:line="264" w:lineRule="auto"/>
        <w:ind w:left="284" w:right="773" w:firstLine="0"/>
        <w:rPr>
          <w:b/>
          <w:sz w:val="25"/>
          <w:szCs w:val="25"/>
        </w:rPr>
      </w:pPr>
      <w:r>
        <w:rPr>
          <w:spacing w:val="-2"/>
          <w:sz w:val="25"/>
          <w:szCs w:val="25"/>
        </w:rPr>
        <w:t xml:space="preserve">Плата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за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обучение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в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последующие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годы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вносится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не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позднее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10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дней</w:t>
      </w:r>
      <w:r>
        <w:rPr>
          <w:spacing w:val="-1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до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начала очередного</w:t>
      </w:r>
      <w:r>
        <w:rPr>
          <w:spacing w:val="-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учебного</w:t>
      </w:r>
      <w:r>
        <w:rPr>
          <w:spacing w:val="-5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года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(1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сентября) или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полугодия</w:t>
      </w:r>
      <w:r>
        <w:rPr>
          <w:spacing w:val="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(1</w:t>
      </w:r>
      <w:r>
        <w:rPr>
          <w:spacing w:val="-1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февраля</w:t>
      </w:r>
      <w:r>
        <w:rPr>
          <w:spacing w:val="-2"/>
          <w:sz w:val="25"/>
          <w:szCs w:val="25"/>
        </w:rPr>
        <w:t xml:space="preserve">).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4" w:line="264" w:lineRule="auto"/>
        <w:ind w:left="284" w:right="758" w:firstLine="0"/>
        <w:rPr>
          <w:b/>
          <w:sz w:val="25"/>
          <w:szCs w:val="25"/>
        </w:rPr>
      </w:pPr>
      <w:r>
        <w:rPr>
          <w:sz w:val="25"/>
          <w:szCs w:val="25"/>
        </w:rPr>
        <w:t xml:space="preserve">Оплата обучения производится в безналичном порядке на расчетный счет </w:t>
      </w:r>
      <w:r>
        <w:rPr>
          <w:spacing w:val="-2"/>
          <w:sz w:val="25"/>
          <w:szCs w:val="25"/>
        </w:rPr>
        <w:t xml:space="preserve">Исполнителя.</w:t>
      </w:r>
    </w:p>
    <w:p>
      <w:pPr>
        <w:pStyle w:val="a5"/>
        <w:numPr>
          <w:numId w:val="10"/>
          <w:ilvl w:val="2"/>
        </w:numPr>
        <w:tabs>
          <w:tab w:val="left" w:pos="1134"/>
          <w:tab w:val="left" w:pos="1856"/>
          <w:tab w:val="left" w:pos="10065"/>
        </w:tabs>
        <w:spacing w:before="1" w:line="264" w:lineRule="auto"/>
        <w:ind w:left="284" w:right="768" w:firstLine="0"/>
        <w:rPr>
          <w:b/>
          <w:sz w:val="25"/>
          <w:szCs w:val="25"/>
        </w:rPr>
      </w:pPr>
      <w:r>
        <w:rPr>
          <w:spacing w:val="-4"/>
          <w:sz w:val="25"/>
          <w:szCs w:val="25"/>
        </w:rPr>
        <w:t xml:space="preserve">Обязанности</w:t>
      </w:r>
      <w:r>
        <w:rPr>
          <w:spacing w:val="-6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по</w:t>
      </w:r>
      <w:r>
        <w:rPr>
          <w:spacing w:val="-1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оплате</w:t>
      </w:r>
      <w:r>
        <w:rPr>
          <w:spacing w:val="-6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услуг</w:t>
      </w:r>
      <w:r>
        <w:rPr>
          <w:spacing w:val="-7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по</w:t>
      </w:r>
      <w:r>
        <w:rPr>
          <w:spacing w:val="-1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обучению за</w:t>
      </w:r>
      <w:r>
        <w:rPr>
          <w:spacing w:val="-11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каждый</w:t>
      </w:r>
      <w:r>
        <w:rPr>
          <w:spacing w:val="-8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учебный год</w:t>
      </w:r>
      <w:r>
        <w:rPr>
          <w:spacing w:val="-1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(полугодие) </w:t>
      </w:r>
      <w:r>
        <w:rPr>
          <w:sz w:val="25"/>
          <w:szCs w:val="25"/>
        </w:rPr>
        <w:t xml:space="preserve">считаются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исполненными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 xml:space="preserve">с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 xml:space="preserve">момента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 xml:space="preserve">поступления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 xml:space="preserve">денежных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 xml:space="preserve">средств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 xml:space="preserve">на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 xml:space="preserve">расчетный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 xml:space="preserve">счет </w:t>
      </w:r>
      <w:r>
        <w:rPr>
          <w:spacing w:val="-2"/>
          <w:sz w:val="25"/>
          <w:szCs w:val="25"/>
        </w:rPr>
        <w:t xml:space="preserve">Исполнителя.</w:t>
      </w:r>
    </w:p>
    <w:p>
      <w:pPr>
        <w:pStyle w:val="a3"/>
        <w:tabs>
          <w:tab w:val="left" w:pos="1134"/>
          <w:tab w:val="left" w:pos="10065"/>
        </w:tabs>
        <w:spacing w:before="33"/>
        <w:ind w:left="284"/>
        <w:rPr>
          <w:sz w:val="25"/>
          <w:szCs w:val="25"/>
        </w:rPr>
      </w:pPr>
    </w:p>
    <w:p>
      <w:pPr>
        <w:pStyle w:val="a5"/>
        <w:numPr>
          <w:numId w:val="10"/>
          <w:ilvl w:val="0"/>
        </w:numPr>
        <w:tabs>
          <w:tab w:val="left" w:pos="1134"/>
          <w:tab w:val="left" w:pos="4012"/>
          <w:tab w:val="left" w:pos="10065"/>
        </w:tabs>
        <w:spacing w:before="1" w:line="237" w:lineRule="auto"/>
        <w:ind w:left="284" w:right="1608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Ответственность за неисполнение или </w:t>
      </w:r>
      <w:r>
        <w:rPr>
          <w:b/>
          <w:spacing w:val="-6"/>
          <w:sz w:val="25"/>
          <w:szCs w:val="25"/>
        </w:rPr>
        <w:t xml:space="preserve">ненадлежащее</w:t>
      </w:r>
      <w:r>
        <w:rPr>
          <w:b/>
          <w:spacing w:val="-7"/>
          <w:sz w:val="25"/>
          <w:szCs w:val="25"/>
        </w:rPr>
        <w:t xml:space="preserve"> </w:t>
      </w:r>
      <w:r>
        <w:rPr>
          <w:b/>
          <w:spacing w:val="-6"/>
          <w:sz w:val="25"/>
          <w:szCs w:val="25"/>
        </w:rPr>
        <w:t xml:space="preserve">исполнение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pacing w:val="-6"/>
          <w:sz w:val="25"/>
          <w:szCs w:val="25"/>
        </w:rPr>
        <w:t xml:space="preserve">обязательств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pacing w:val="-6"/>
          <w:sz w:val="25"/>
          <w:szCs w:val="25"/>
        </w:rPr>
        <w:t xml:space="preserve">по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6"/>
          <w:sz w:val="25"/>
          <w:szCs w:val="25"/>
        </w:rPr>
        <w:t xml:space="preserve">настоящему</w:t>
      </w:r>
      <w:r>
        <w:rPr>
          <w:b/>
          <w:sz w:val="25"/>
          <w:szCs w:val="25"/>
        </w:rPr>
        <w:t xml:space="preserve"> </w:t>
      </w:r>
      <w:r>
        <w:rPr>
          <w:b/>
          <w:spacing w:val="-6"/>
          <w:sz w:val="25"/>
          <w:szCs w:val="25"/>
        </w:rPr>
        <w:t xml:space="preserve">договору</w:t>
      </w:r>
    </w:p>
    <w:p>
      <w:pPr>
        <w:pStyle w:val="a5"/>
        <w:numPr>
          <w:numId w:val="10"/>
          <w:ilvl w:val="1"/>
        </w:numPr>
        <w:tabs>
          <w:tab w:val="left" w:pos="709"/>
          <w:tab w:val="left" w:pos="1134"/>
          <w:tab w:val="left" w:pos="10065"/>
        </w:tabs>
        <w:spacing w:before="23" w:line="264" w:lineRule="auto"/>
        <w:ind w:left="284" w:right="760" w:firstLine="0"/>
        <w:rPr>
          <w:sz w:val="25"/>
          <w:szCs w:val="25"/>
        </w:rPr>
      </w:pPr>
      <w:r>
        <w:rPr>
          <w:sz w:val="25"/>
          <w:szCs w:val="25"/>
        </w:rPr>
        <w:t xml:space="preserve">Стороны несут ответственность за неисполнение либо ненадлежащее </w:t>
      </w:r>
      <w:r>
        <w:rPr>
          <w:spacing w:val="-4"/>
          <w:sz w:val="25"/>
          <w:szCs w:val="25"/>
        </w:rPr>
        <w:t xml:space="preserve">исполнение</w:t>
      </w:r>
      <w:r>
        <w:rPr>
          <w:spacing w:val="-11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обязанностей</w:t>
      </w:r>
      <w:r>
        <w:rPr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по</w:t>
      </w:r>
      <w:r>
        <w:rPr>
          <w:spacing w:val="-1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Договору в</w:t>
      </w:r>
      <w:r>
        <w:rPr>
          <w:spacing w:val="-1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соответствии с</w:t>
      </w:r>
      <w:r>
        <w:rPr>
          <w:spacing w:val="-1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действующим законодательством </w:t>
      </w:r>
      <w:r>
        <w:rPr>
          <w:sz w:val="25"/>
          <w:szCs w:val="25"/>
        </w:rPr>
        <w:t xml:space="preserve">Российской Федерации.</w:t>
      </w:r>
    </w:p>
    <w:p>
      <w:pPr>
        <w:pStyle w:val="a5"/>
        <w:numPr>
          <w:numId w:val="10"/>
          <w:ilvl w:val="1"/>
        </w:numPr>
        <w:tabs>
          <w:tab w:val="left" w:pos="709"/>
          <w:tab w:val="left" w:pos="1134"/>
          <w:tab w:val="left" w:pos="10065"/>
        </w:tabs>
        <w:spacing w:before="2" w:line="266" w:lineRule="auto"/>
        <w:ind w:left="284" w:right="756" w:firstLine="0"/>
        <w:rPr>
          <w:sz w:val="25"/>
          <w:szCs w:val="25"/>
        </w:rPr>
      </w:pPr>
      <w:r>
        <w:rPr>
          <w:sz w:val="25"/>
          <w:szCs w:val="25"/>
        </w:rPr>
        <w:t xml:space="preserve">Уклонение Аспиранта от получения услуг предусмотренных в разделе 1 настоящего Договора, в том числе неявка на занятия, не является основанием для </w:t>
      </w:r>
      <w:r>
        <w:rPr>
          <w:spacing w:val="-4"/>
          <w:sz w:val="25"/>
          <w:szCs w:val="25"/>
        </w:rPr>
        <w:t xml:space="preserve">освобождения</w:t>
      </w:r>
      <w:r>
        <w:rPr>
          <w:spacing w:val="14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Аспиранта</w:t>
      </w:r>
      <w:r>
        <w:rPr>
          <w:spacing w:val="14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от</w:t>
      </w:r>
      <w:r>
        <w:rPr>
          <w:spacing w:val="-8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уплаты услуг</w:t>
      </w:r>
      <w:r>
        <w:rPr>
          <w:spacing w:val="-6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 xml:space="preserve">оказанных Исполнителем.</w:t>
      </w:r>
    </w:p>
    <w:p>
      <w:pPr>
        <w:pStyle w:val="a5"/>
        <w:numPr>
          <w:numId w:val="10"/>
          <w:ilvl w:val="0"/>
        </w:numPr>
        <w:tabs>
          <w:tab w:val="left" w:pos="1134"/>
          <w:tab w:val="left" w:pos="4012"/>
          <w:tab w:val="left" w:pos="10065"/>
        </w:tabs>
        <w:spacing w:before="1" w:line="237" w:lineRule="auto"/>
        <w:ind w:left="284" w:right="1608" w:firstLine="0"/>
        <w:jc w:val="center"/>
        <w:rPr>
          <w:b/>
          <w:spacing w:val="-6"/>
          <w:sz w:val="25"/>
          <w:szCs w:val="25"/>
        </w:rPr>
      </w:pPr>
      <w:r>
        <w:rPr>
          <w:b/>
          <w:spacing w:val="-6"/>
          <w:sz w:val="25"/>
          <w:szCs w:val="25"/>
        </w:rPr>
        <w:t xml:space="preserve">Основания изменения и расторжения договора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30" w:line="264" w:lineRule="auto"/>
        <w:ind w:left="284" w:right="776" w:firstLine="0"/>
        <w:rPr>
          <w:sz w:val="25"/>
        </w:rPr>
      </w:pPr>
      <w:r>
        <w:rPr>
          <w:sz w:val="25"/>
        </w:rPr>
        <w:t xml:space="preserve">Условия настоящего Договора могут быть изменены либо по соглашению </w:t>
      </w:r>
      <w:r>
        <w:rPr>
          <w:spacing w:val="-4"/>
          <w:sz w:val="25"/>
        </w:rPr>
        <w:t xml:space="preserve">Сторон,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 xml:space="preserve">либо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в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соответствии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действующим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 xml:space="preserve">законодательством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Российской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 xml:space="preserve">Федерации.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1" w:line="264" w:lineRule="auto"/>
        <w:ind w:left="284" w:right="756" w:firstLine="0"/>
        <w:rPr>
          <w:sz w:val="25"/>
        </w:rPr>
      </w:pPr>
      <w:r>
        <w:rPr>
          <w:sz w:val="25"/>
        </w:rPr>
        <w:t xml:space="preserve">Настоящий </w:t>
      </w:r>
      <w:r>
        <w:rPr>
          <w:sz w:val="25"/>
        </w:rPr>
        <w:t xml:space="preserve">Договор</w:t>
      </w:r>
      <w:r>
        <w:rPr>
          <w:sz w:val="25"/>
        </w:rPr>
        <w:t xml:space="preserve"> может быть расторгнуть по соглашению Сторон или в </w:t>
      </w:r>
      <w:r>
        <w:rPr>
          <w:spacing w:val="-4"/>
          <w:sz w:val="25"/>
        </w:rPr>
        <w:t xml:space="preserve">порядке, установленном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действующим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законодательством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Российской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Федерации.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1" w:line="266" w:lineRule="auto"/>
        <w:ind w:left="284" w:right="766" w:firstLine="0"/>
        <w:rPr>
          <w:sz w:val="25"/>
        </w:rPr>
      </w:pPr>
      <w:r>
        <w:rPr>
          <w:sz w:val="25"/>
        </w:rPr>
        <w:t xml:space="preserve">Стороны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пришли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к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соглашению,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что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размер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фактически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понесенных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расходов Исполнителя в случае отказа Аспиранта от договора эквивалент стоимости обучения Аспиранта в том семестре, в котором Исполнителем было получено уведомление об </w:t>
      </w:r>
      <w:r>
        <w:rPr>
          <w:spacing w:val="-2"/>
          <w:sz w:val="25"/>
        </w:rPr>
        <w:t xml:space="preserve">отказе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Аспиранта от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исполнения Договора.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770"/>
          <w:tab w:val="left" w:pos="10065"/>
        </w:tabs>
        <w:spacing w:line="264" w:lineRule="auto"/>
        <w:ind w:left="284" w:right="761" w:firstLine="0"/>
        <w:rPr>
          <w:sz w:val="25"/>
        </w:rPr>
      </w:pPr>
      <w:r>
        <w:rPr>
          <w:sz w:val="25"/>
        </w:rPr>
        <w:t xml:space="preserve">В случае невозможности исполнения обязательств по обстоятельствам, не </w:t>
      </w:r>
      <w:r>
        <w:rPr>
          <w:spacing w:val="-2"/>
          <w:sz w:val="25"/>
        </w:rPr>
        <w:t xml:space="preserve">зависящим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от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исполнителя,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услуги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подлежат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оплате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Аспирантом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полном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объеме.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line="261" w:lineRule="auto"/>
        <w:ind w:left="284" w:right="760" w:firstLine="0"/>
        <w:rPr>
          <w:sz w:val="25"/>
        </w:rPr>
      </w:pPr>
      <w:r>
        <w:rPr>
          <w:spacing w:val="-2"/>
          <w:sz w:val="25"/>
        </w:rPr>
        <w:t xml:space="preserve">Если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невозможность исполнения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обязательств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возникла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обстоятельствам,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за </w:t>
      </w:r>
      <w:r>
        <w:rPr>
          <w:sz w:val="25"/>
        </w:rPr>
        <w:t xml:space="preserve">которые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ни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одна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из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Сторон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не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отвечает,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Аспирант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возмещает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Исполнителю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фактически </w:t>
      </w:r>
      <w:r>
        <w:rPr>
          <w:spacing w:val="-2"/>
          <w:sz w:val="25"/>
        </w:rPr>
        <w:t xml:space="preserve">понесенные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 xml:space="preserve">им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расходы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порядке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предусмотренном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6.3.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Договора.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7" w:line="266" w:lineRule="auto"/>
        <w:ind w:left="284" w:right="777" w:firstLine="0"/>
        <w:rPr>
          <w:sz w:val="25"/>
        </w:rPr>
      </w:pPr>
      <w:r>
        <w:rPr>
          <w:spacing w:val="-2"/>
          <w:sz w:val="25"/>
        </w:rPr>
        <w:t xml:space="preserve"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случае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отчисления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Аспиранта 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соответствии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п.2.1.2.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настоящего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Договора, Договор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считается расторгнутым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даты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отчисления, при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этом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отчисление 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основанию </w:t>
      </w:r>
      <w:r>
        <w:rPr>
          <w:sz w:val="25"/>
        </w:rPr>
        <w:t xml:space="preserve">предусмотренному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2.1.2.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Договора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приравнивается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отказу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Аспиранта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от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исполнения </w:t>
      </w:r>
      <w:r>
        <w:rPr>
          <w:sz w:val="25"/>
        </w:rPr>
        <w:t xml:space="preserve">Договора</w:t>
      </w:r>
      <w:r>
        <w:rPr>
          <w:sz w:val="25"/>
        </w:rPr>
        <w:t xml:space="preserve"> предусмотренному п. 6.3. Договора, при котором Аспирант возмещает </w:t>
      </w:r>
      <w:r>
        <w:rPr>
          <w:spacing w:val="-2"/>
          <w:sz w:val="25"/>
        </w:rPr>
        <w:t xml:space="preserve">Исполнителю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фактически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понесенные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расходы.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25" w:line="266" w:lineRule="auto"/>
        <w:ind w:left="284" w:right="779" w:firstLine="0"/>
        <w:rPr>
          <w:sz w:val="25"/>
        </w:rPr>
      </w:pPr>
      <w:r>
        <w:rPr>
          <w:spacing w:val="-4"/>
          <w:sz w:val="25"/>
        </w:rPr>
        <w:t xml:space="preserve">В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случае</w:t>
      </w:r>
      <w:r>
        <w:rPr>
          <w:spacing w:val="10"/>
          <w:sz w:val="25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нарушения Аспирантом условий оплаты, исполнитель вправе начислить пени в размере 0,3 % от несвоевременно уплаченной суммы за каждый календарный день просрочки платежа.</w:t>
      </w:r>
      <w:r>
        <w:rPr>
          <w:sz w:val="25"/>
        </w:rPr>
        <w:t xml:space="preserve"> </w:t>
      </w:r>
    </w:p>
    <w:p>
      <w:pPr>
        <w:pStyle w:val="a3"/>
        <w:tabs>
          <w:tab w:val="left" w:pos="567"/>
          <w:tab w:val="left" w:pos="1134"/>
          <w:tab w:val="left" w:pos="10065"/>
        </w:tabs>
        <w:spacing w:before="32"/>
        <w:ind w:left="284"/>
        <w:rPr>
          <w:sz w:val="25"/>
        </w:rPr>
      </w:pPr>
    </w:p>
    <w:p>
      <w:pPr>
        <w:pStyle w:val="a5"/>
        <w:numPr>
          <w:numId w:val="10"/>
          <w:ilvl w:val="0"/>
        </w:numPr>
        <w:tabs>
          <w:tab w:val="left" w:pos="1134"/>
          <w:tab w:val="left" w:pos="3589"/>
          <w:tab w:val="left" w:pos="10065"/>
        </w:tabs>
        <w:ind w:left="284" w:firstLine="0"/>
        <w:jc w:val="center"/>
        <w:rPr>
          <w:b/>
          <w:sz w:val="25"/>
        </w:rPr>
      </w:pPr>
      <w:r>
        <w:rPr>
          <w:b/>
          <w:spacing w:val="-6"/>
          <w:sz w:val="25"/>
        </w:rPr>
        <w:t xml:space="preserve">Срок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 xml:space="preserve">действия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 xml:space="preserve">Договора</w:t>
      </w:r>
      <w:r>
        <w:rPr>
          <w:b/>
          <w:spacing w:val="-7"/>
          <w:sz w:val="25"/>
        </w:rPr>
        <w:t xml:space="preserve"> </w:t>
      </w:r>
      <w:r>
        <w:rPr>
          <w:b/>
          <w:spacing w:val="-6"/>
          <w:sz w:val="25"/>
        </w:rPr>
        <w:t xml:space="preserve">и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 xml:space="preserve">другие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 xml:space="preserve">условия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29" w:line="264" w:lineRule="auto"/>
        <w:ind w:left="284" w:right="750" w:firstLine="0"/>
        <w:rPr>
          <w:sz w:val="25"/>
        </w:rPr>
      </w:pPr>
      <w:r>
        <w:rPr>
          <w:sz w:val="25"/>
        </w:rPr>
        <w:t xml:space="preserve">Настоящий Договор вступает в силу со дня его подписания Сторонами и </w:t>
      </w:r>
      <w:r>
        <w:rPr>
          <w:spacing w:val="-2"/>
          <w:sz w:val="25"/>
        </w:rPr>
        <w:t xml:space="preserve">действует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исполнения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Сторонами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обязательств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по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Договору.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65" w:line="283" w:lineRule="auto"/>
        <w:ind w:left="284" w:right="836" w:firstLine="0"/>
        <w:rPr>
          <w:sz w:val="25"/>
          <w:szCs w:val="25"/>
        </w:rPr>
      </w:pPr>
      <w:r>
        <w:rPr>
          <w:sz w:val="25"/>
          <w:szCs w:val="25"/>
        </w:rPr>
        <w:t xml:space="preserve">Исполнитель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не</w:t>
      </w:r>
      <w:r>
        <w:rPr>
          <w:spacing w:val="26"/>
          <w:sz w:val="25"/>
          <w:szCs w:val="25"/>
        </w:rPr>
        <w:t xml:space="preserve"> </w:t>
      </w:r>
      <w:r>
        <w:rPr>
          <w:sz w:val="25"/>
          <w:szCs w:val="25"/>
        </w:rPr>
        <w:t xml:space="preserve">берет</w:t>
      </w:r>
      <w:r>
        <w:rPr>
          <w:spacing w:val="37"/>
          <w:sz w:val="25"/>
          <w:szCs w:val="25"/>
        </w:rPr>
        <w:t xml:space="preserve"> </w:t>
      </w:r>
      <w:r>
        <w:rPr>
          <w:sz w:val="25"/>
          <w:szCs w:val="25"/>
        </w:rPr>
        <w:t xml:space="preserve">на</w:t>
      </w:r>
      <w:r>
        <w:rPr>
          <w:spacing w:val="26"/>
          <w:sz w:val="25"/>
          <w:szCs w:val="25"/>
        </w:rPr>
        <w:t xml:space="preserve"> </w:t>
      </w:r>
      <w:r>
        <w:rPr>
          <w:sz w:val="25"/>
          <w:szCs w:val="25"/>
        </w:rPr>
        <w:t xml:space="preserve">себя</w:t>
      </w:r>
      <w:r>
        <w:rPr>
          <w:spacing w:val="34"/>
          <w:sz w:val="25"/>
          <w:szCs w:val="25"/>
        </w:rPr>
        <w:t xml:space="preserve"> </w:t>
      </w:r>
      <w:r>
        <w:rPr>
          <w:sz w:val="25"/>
          <w:szCs w:val="25"/>
        </w:rPr>
        <w:t xml:space="preserve">обязательств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по</w:t>
      </w:r>
      <w:r>
        <w:rPr>
          <w:spacing w:val="25"/>
          <w:sz w:val="25"/>
          <w:szCs w:val="25"/>
        </w:rPr>
        <w:t xml:space="preserve"> </w:t>
      </w:r>
      <w:r>
        <w:rPr>
          <w:sz w:val="25"/>
          <w:szCs w:val="25"/>
        </w:rPr>
        <w:t xml:space="preserve">стипендиальному,</w:t>
      </w:r>
      <w:r>
        <w:rPr>
          <w:spacing w:val="23"/>
          <w:sz w:val="25"/>
          <w:szCs w:val="25"/>
        </w:rPr>
        <w:t xml:space="preserve"> </w:t>
      </w:r>
      <w:r>
        <w:rPr>
          <w:sz w:val="25"/>
          <w:szCs w:val="25"/>
        </w:rPr>
        <w:t xml:space="preserve">материальному и социальному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обеспечению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Аспиранта.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9" w:line="288" w:lineRule="auto"/>
        <w:ind w:left="284" w:right="774" w:firstLine="0"/>
        <w:rPr>
          <w:sz w:val="25"/>
          <w:szCs w:val="25"/>
        </w:rPr>
      </w:pPr>
      <w:r>
        <w:rPr>
          <w:sz w:val="25"/>
          <w:szCs w:val="25"/>
        </w:rPr>
        <w:t xml:space="preserve">Отношения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Сторон,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не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урегулированные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настоящим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Договором, регламентируются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внутренними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локальными</w:t>
      </w:r>
      <w:r>
        <w:rPr>
          <w:spacing w:val="80"/>
          <w:sz w:val="25"/>
          <w:szCs w:val="25"/>
        </w:rPr>
        <w:t xml:space="preserve"> </w:t>
      </w:r>
      <w:r>
        <w:rPr>
          <w:sz w:val="25"/>
          <w:szCs w:val="25"/>
        </w:rPr>
        <w:t xml:space="preserve">нормативно-правовыми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актами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Исполнителя и действующим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законодательством Российской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Федерации.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before="3" w:line="288" w:lineRule="auto"/>
        <w:ind w:left="284" w:right="783" w:firstLine="0"/>
        <w:rPr>
          <w:sz w:val="25"/>
          <w:szCs w:val="25"/>
        </w:rPr>
      </w:pPr>
      <w:r>
        <w:rPr>
          <w:sz w:val="25"/>
          <w:szCs w:val="25"/>
        </w:rPr>
        <w:t xml:space="preserve">Неурегулированные споры и разногласия по настоящему Договору разрешаются путем переговоров.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line="288" w:lineRule="auto"/>
        <w:ind w:left="284" w:right="772" w:firstLine="0"/>
        <w:rPr>
          <w:sz w:val="25"/>
          <w:szCs w:val="25"/>
        </w:rPr>
      </w:pPr>
      <w:r>
        <w:rPr>
          <w:sz w:val="25"/>
          <w:szCs w:val="25"/>
        </w:rPr>
        <w:t xml:space="preserve">В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случае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невозможности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разрешения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споров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разногласий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путем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переговоров они подлежат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рассмотрению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в суде по месту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нахождения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И</w:t>
      </w:r>
      <w:r>
        <w:rPr>
          <w:sz w:val="25"/>
          <w:szCs w:val="25"/>
        </w:rPr>
        <w:t xml:space="preserve">сполнителя.</w:t>
      </w:r>
    </w:p>
    <w:p>
      <w:pPr>
        <w:pStyle w:val="a5"/>
        <w:numPr>
          <w:numId w:val="10"/>
          <w:ilvl w:val="1"/>
        </w:numPr>
        <w:tabs>
          <w:tab w:val="left" w:pos="567"/>
          <w:tab w:val="left" w:pos="1134"/>
          <w:tab w:val="left" w:pos="10065"/>
        </w:tabs>
        <w:spacing w:line="288" w:lineRule="auto"/>
        <w:ind w:left="284" w:right="779" w:firstLine="0"/>
        <w:rPr>
          <w:sz w:val="25"/>
          <w:szCs w:val="25"/>
        </w:rPr>
      </w:pPr>
      <w:r>
        <w:rPr>
          <w:sz w:val="25"/>
          <w:szCs w:val="25"/>
        </w:rPr>
        <w:t xml:space="preserve">Настоящий Договор составлен </w:t>
      </w:r>
      <w:r>
        <w:rPr>
          <w:sz w:val="25"/>
          <w:szCs w:val="25"/>
        </w:rPr>
        <w:t xml:space="preserve">в 2 (двух)</w:t>
      </w:r>
      <w:r>
        <w:rPr>
          <w:sz w:val="25"/>
          <w:szCs w:val="25"/>
        </w:rPr>
        <w:t xml:space="preserve"> экземплярах, имеющих равную юридическую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 xml:space="preserve">силу.</w:t>
      </w:r>
    </w:p>
    <w:p>
      <w:pPr>
        <w:pStyle w:val="a5"/>
        <w:tabs>
          <w:tab w:val="left" w:pos="567"/>
          <w:tab w:val="left" w:pos="1134"/>
          <w:tab w:val="left" w:pos="10065"/>
        </w:tabs>
        <w:spacing w:line="288" w:lineRule="auto"/>
        <w:ind w:left="284" w:right="779" w:firstLine="0"/>
        <w:rPr>
          <w:sz w:val="25"/>
          <w:szCs w:val="25"/>
        </w:rPr>
      </w:pPr>
    </w:p>
    <w:p>
      <w:pPr>
        <w:pStyle w:val="a5"/>
        <w:numPr>
          <w:numId w:val="10"/>
          <w:ilvl w:val="0"/>
        </w:numPr>
        <w:tabs>
          <w:tab w:val="left" w:pos="1134"/>
          <w:tab w:val="left" w:pos="3589"/>
          <w:tab w:val="left" w:pos="10065"/>
        </w:tabs>
        <w:ind w:left="284" w:firstLine="0"/>
        <w:jc w:val="center"/>
        <w:rPr>
          <w:b/>
          <w:spacing w:val="-6"/>
          <w:sz w:val="25"/>
        </w:rPr>
      </w:pPr>
      <w:r>
        <w:rPr>
          <w:b/>
          <w:spacing w:val="-6"/>
          <w:sz w:val="25"/>
        </w:rPr>
        <w:t xml:space="preserve">Адреса и реквизиты сторон</w:t>
      </w:r>
    </w:p>
    <w:p>
      <w:pPr>
        <w:pStyle w:val="a3"/>
        <w:rPr>
          <w:b/>
          <w:sz w:val="23"/>
        </w:rPr>
      </w:pPr>
    </w:p>
    <w:p>
      <w:pPr>
        <w:tabs>
          <w:tab w:val="left" w:pos="6667"/>
        </w:tabs>
        <w:spacing w:before="1"/>
        <w:ind w:left="1440"/>
        <w:rPr>
          <w:b/>
          <w:sz w:val="23"/>
        </w:rPr>
      </w:pPr>
      <w:r>
        <w:rPr>
          <w:b/>
          <w:spacing w:val="-2"/>
          <w:sz w:val="23"/>
        </w:rPr>
        <w:t xml:space="preserve">«Исполнитель»</w:t>
      </w:r>
      <w:r>
        <w:rPr>
          <w:b/>
          <w:sz w:val="23"/>
        </w:rPr>
        <w:tab/>
      </w:r>
      <w:r>
        <w:rPr>
          <w:b/>
          <w:spacing w:val="-2"/>
          <w:sz w:val="23"/>
        </w:rPr>
        <w:t xml:space="preserve">«Аспирант»</w:t>
      </w:r>
    </w:p>
    <w:p>
      <w:pPr>
        <w:pStyle w:val="a3"/>
        <w:spacing w:before="183"/>
        <w:rPr>
          <w:b/>
          <w:sz w:val="20"/>
        </w:rPr>
      </w:pPr>
    </w:p>
    <w:p>
      <w:pPr>
        <w:ind w:left="426" w:right="5914"/>
        <w:rPr>
          <w:b/>
          <w:sz w:val="23"/>
        </w:rPr>
      </w:pPr>
      <w:r>
        <w:rPr>
          <w:b/>
          <w:sz w:val="23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631872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169214</wp:posOffset>
                </wp:positionV>
                <wp:extent cx="2471420" cy="2099945"/>
                <wp:effectExtent l="0" t="0" r="24130" b="14604"/>
                <wp:wrapNone/>
                <wp:docPr id="3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2099945"/>
                          <a:chOff x="0" y="0"/>
                          <a:chExt cx="2471779" cy="2100414"/>
                        </a:xfrm>
                      </wpg:grpSpPr>
                      <wps:wsp>
                        <wps:cNvPr id="30" name="Graphic 55"/>
                        <wps:cNvSpPr/>
                        <wps:spPr>
                          <a:xfrm>
                            <a:off x="0" y="0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5"/>
                        <wps:cNvSpPr/>
                        <wps:spPr>
                          <a:xfrm>
                            <a:off x="0" y="238539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55"/>
                        <wps:cNvSpPr/>
                        <wps:spPr>
                          <a:xfrm>
                            <a:off x="7952" y="477078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55"/>
                        <wps:cNvSpPr/>
                        <wps:spPr>
                          <a:xfrm>
                            <a:off x="7952" y="707666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55"/>
                        <wps:cNvSpPr/>
                        <wps:spPr>
                          <a:xfrm>
                            <a:off x="7952" y="938254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55"/>
                        <wps:cNvSpPr/>
                        <wps:spPr>
                          <a:xfrm>
                            <a:off x="15903" y="1160890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55"/>
                        <wps:cNvSpPr/>
                        <wps:spPr>
                          <a:xfrm>
                            <a:off x="7952" y="1399430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55"/>
                        <wps:cNvSpPr/>
                        <wps:spPr>
                          <a:xfrm>
                            <a:off x="23854" y="1630017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55"/>
                        <wps:cNvSpPr/>
                        <wps:spPr>
                          <a:xfrm>
                            <a:off x="23854" y="1860605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55"/>
                        <wps:cNvSpPr/>
                        <wps:spPr>
                          <a:xfrm>
                            <a:off x="23854" y="2099144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487631872;o:allowoverlap:true;o:allowincell:true;mso-position-horizontal-relative:text;margin-left:276.55pt;mso-position-horizontal:absolute;mso-position-vertical-relative:text;margin-top:13.32pt;mso-position-vertical:absolute;width:194.60pt;height:165.35pt;mso-wrap-distance-left:9.00pt;mso-wrap-distance-top:0.00pt;mso-wrap-distance-right:9.00pt;mso-wrap-distance-bottom:0.00pt;" coordorigin="0,0" coordsize="24717,21004">
                <v:shape id="shape 3" o:spid="_x0000_s3" style="position:absolute;left:0;top:0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4" o:spid="_x0000_s4" style="position:absolute;left:0;top:2385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5" o:spid="_x0000_s5" style="position:absolute;left:79;top:4770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6" o:spid="_x0000_s6" style="position:absolute;left:79;top:7076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7" o:spid="_x0000_s7" style="position:absolute;left:79;top:9382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8" o:spid="_x0000_s8" style="position:absolute;left:159;top:11608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9" o:spid="_x0000_s9" style="position:absolute;left:79;top:13994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10" o:spid="_x0000_s10" style="position:absolute;left:238;top:16300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11" o:spid="_x0000_s11" style="position:absolute;left:238;top:18606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  <v:shape id="shape 12" o:spid="_x0000_s12" style="position:absolute;left:238;top:20991;width:24479;height:12;visibility:visible;" path="m0,0l99984,0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/>
          <w:sz w:val="23"/>
        </w:rPr>
        <w:t xml:space="preserve">Государственное бюджетное образовательное учреждение высшего образования Республики Крым «Крымский университет культуры, искусств и туризма»</w:t>
      </w:r>
      <w:r>
        <w:rPr>
          <w:lang w:eastAsia="ru-RU"/>
        </w:rPr>
        <w:t xml:space="preserve"> </w:t>
      </w:r>
    </w:p>
    <w:p>
      <w:pPr>
        <w:ind w:left="426" w:right="5914"/>
        <w:rPr>
          <w:b/>
          <w:sz w:val="23"/>
        </w:rPr>
      </w:pPr>
      <w:r>
        <w:rPr>
          <w:b/>
          <w:sz w:val="23"/>
        </w:rPr>
        <w:t xml:space="preserve">295017, Российская Федерация, Республика </w:t>
      </w:r>
      <w:r>
        <w:rPr>
          <w:b/>
          <w:sz w:val="23"/>
        </w:rPr>
        <w:t xml:space="preserve">Крым</w:t>
      </w:r>
      <w:r>
        <w:rPr>
          <w:b/>
          <w:sz w:val="23"/>
        </w:rPr>
        <w:t xml:space="preserve">,г</w:t>
      </w:r>
      <w:r>
        <w:rPr>
          <w:b/>
          <w:sz w:val="23"/>
        </w:rPr>
        <w:t xml:space="preserve">. Симферополь, ул. Киевская, 39.</w:t>
      </w:r>
    </w:p>
    <w:p>
      <w:pPr>
        <w:ind w:left="1258" w:right="5914" w:hanging="832"/>
        <w:rPr>
          <w:b/>
          <w:sz w:val="23"/>
        </w:rPr>
      </w:pPr>
      <w:r>
        <w:rPr>
          <w:b/>
          <w:sz w:val="23"/>
        </w:rPr>
        <w:t xml:space="preserve">ОГРН 1149102182899</w:t>
      </w:r>
    </w:p>
    <w:p>
      <w:pPr>
        <w:ind w:left="1258" w:right="5914" w:hanging="832"/>
        <w:rPr>
          <w:b/>
          <w:sz w:val="23"/>
        </w:rPr>
      </w:pPr>
      <w:r>
        <w:rPr>
          <w:b/>
          <w:sz w:val="23"/>
        </w:rPr>
        <w:t xml:space="preserve">ОКПО 00791266</w:t>
      </w:r>
    </w:p>
    <w:p>
      <w:pPr>
        <w:ind w:left="1258" w:right="5914" w:hanging="832"/>
        <w:rPr>
          <w:b/>
          <w:sz w:val="23"/>
        </w:rPr>
      </w:pPr>
      <w:r>
        <w:rPr>
          <w:b/>
          <w:sz w:val="23"/>
        </w:rPr>
        <w:t xml:space="preserve">ИНН 9102066769/КПП 910201001</w:t>
      </w:r>
    </w:p>
    <w:p>
      <w:pPr>
        <w:ind w:left="1258" w:right="5914" w:hanging="832"/>
        <w:rPr>
          <w:b/>
          <w:sz w:val="23"/>
        </w:rPr>
      </w:pPr>
      <w:r>
        <w:rPr>
          <w:b/>
          <w:sz w:val="23"/>
        </w:rPr>
        <w:t xml:space="preserve">БИК 013510002</w:t>
      </w:r>
    </w:p>
    <w:p>
      <w:pPr>
        <w:ind w:left="1258" w:right="5914" w:hanging="832"/>
        <w:rPr>
          <w:b/>
          <w:sz w:val="23"/>
        </w:rPr>
      </w:pPr>
      <w:r>
        <w:rPr>
          <w:b/>
          <w:sz w:val="23"/>
        </w:rPr>
        <w:t xml:space="preserve">Казначейский счет 03224643350000007500</w:t>
      </w:r>
    </w:p>
    <w:p>
      <w:pPr>
        <w:ind w:left="426" w:right="5914"/>
        <w:rPr>
          <w:b/>
          <w:sz w:val="23"/>
        </w:rPr>
      </w:pPr>
      <w:r>
        <w:rPr>
          <w:b/>
          <w:sz w:val="23"/>
        </w:rPr>
        <w:t xml:space="preserve">Единый казначейский счет 40102810645370000035</w:t>
      </w:r>
    </w:p>
    <w:p>
      <w:pPr>
        <w:ind w:left="426" w:right="5914"/>
        <w:rPr>
          <w:b/>
          <w:sz w:val="23"/>
        </w:rPr>
      </w:pPr>
      <w:r>
        <w:rPr>
          <w:b/>
          <w:sz w:val="23"/>
        </w:rPr>
        <w:t xml:space="preserve">ОТДЕЛЕНИЕ РЕСПУБЛИКА КРЫМ БАНКА РОССИИ//УФК по Республике Крым г. Симферополь</w:t>
      </w:r>
    </w:p>
    <w:p>
      <w:pPr>
        <w:ind w:left="1258" w:right="5914" w:hanging="774"/>
        <w:rPr>
          <w:b/>
          <w:sz w:val="23"/>
        </w:rPr>
      </w:pPr>
      <w:r>
        <w:rPr>
          <w:b/>
          <w:sz w:val="23"/>
        </w:rPr>
        <w:t xml:space="preserve">л</w:t>
      </w:r>
      <w:r>
        <w:rPr>
          <w:b/>
          <w:sz w:val="23"/>
        </w:rPr>
        <w:t xml:space="preserve">/с 20756Щ91850, 21756Щ91850</w:t>
      </w:r>
    </w:p>
    <w:p>
      <w:pPr>
        <w:ind w:left="1258" w:right="5914" w:hanging="774"/>
        <w:rPr>
          <w:b/>
          <w:sz w:val="23"/>
        </w:rPr>
      </w:pPr>
      <w:r>
        <w:rPr>
          <w:b/>
          <w:sz w:val="23"/>
        </w:rPr>
        <w:t xml:space="preserve">тел. +7(3652)27-64-58</w:t>
      </w:r>
    </w:p>
    <w:p>
      <w:pPr>
        <w:spacing w:before="14" w:after="52" w:line="230" w:lineRule="auto"/>
        <w:ind w:left="1258" w:right="5913" w:hanging="774"/>
        <w:rPr>
          <w:b/>
          <w:sz w:val="23"/>
        </w:rPr>
      </w:pPr>
    </w:p>
    <w:p>
      <w:pPr>
        <w:spacing w:before="14" w:after="52" w:line="230" w:lineRule="auto"/>
        <w:ind w:left="1258" w:right="5913" w:hanging="774"/>
        <w:rPr>
          <w:b/>
          <w:sz w:val="23"/>
        </w:rPr>
      </w:pPr>
      <w:r>
        <w:rPr>
          <w:b/>
          <w:sz w:val="23"/>
        </w:rPr>
        <w:t xml:space="preserve">/Ректор________________/В.А. </w:t>
      </w:r>
      <w:r>
        <w:rPr>
          <w:b/>
          <w:sz w:val="23"/>
        </w:rPr>
        <w:t xml:space="preserve">Горенкин</w:t>
      </w:r>
      <w:r>
        <w:rPr>
          <w:b/>
          <w:sz w:val="23"/>
        </w:rPr>
        <w:t xml:space="preserve">/</w:t>
      </w:r>
    </w:p>
    <w:p>
      <w:pPr>
        <w:spacing w:before="14" w:after="52" w:line="230" w:lineRule="auto"/>
        <w:ind w:left="1258" w:right="5913" w:hanging="774"/>
        <w:rPr>
          <w:b/>
          <w:sz w:val="23"/>
        </w:rPr>
      </w:pPr>
      <w:r>
        <w:rPr>
          <w:b/>
          <w:sz w:val="23"/>
        </w:rPr>
        <w:t xml:space="preserve">"__" __________________ 20__ г.</w:t>
      </w:r>
    </w:p>
    <w:p>
      <w:pPr>
        <w:spacing w:before="14" w:after="52" w:line="230" w:lineRule="auto"/>
        <w:ind w:left="1258" w:right="5913" w:hanging="774"/>
        <w:rPr>
          <w:b/>
          <w:sz w:val="23"/>
        </w:rPr>
      </w:pPr>
      <w:r>
        <w:rPr>
          <w:b/>
          <w:sz w:val="23"/>
        </w:rPr>
        <w:t xml:space="preserve">мп</w:t>
      </w:r>
    </w:p>
    <w:p>
      <w:pPr>
        <w:spacing w:before="14" w:after="52" w:line="230" w:lineRule="auto"/>
        <w:ind w:left="1258" w:right="5913" w:hanging="774"/>
        <w:rPr>
          <w:b/>
          <w:sz w:val="23"/>
        </w:rPr>
      </w:pPr>
    </w:p>
    <w:p>
      <w:pPr>
        <w:spacing w:before="14" w:after="52" w:line="230" w:lineRule="auto"/>
        <w:ind w:left="1258" w:right="5913" w:hanging="774"/>
        <w:rPr>
          <w:b/>
          <w:sz w:val="23"/>
        </w:rPr>
      </w:pPr>
    </w:p>
    <w:sectPr>
      <w:pgSz w:w="11910" w:h="16840"/>
      <w:pgMar w:top="709" w:right="100" w:bottom="567" w:left="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lvlText w:val="%1"/>
      <w:lvlJc w:val="left"/>
      <w:pPr>
        <w:ind w:left="72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3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8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670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385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552"/>
      </w:pPr>
      <w:rPr>
        <w:rFonts w:hint="default"/>
        <w:spacing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371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70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380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549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371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25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3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1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2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55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2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18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3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052" w:hanging="285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21" w:hanging="846"/>
        <w:jc w:val="right"/>
      </w:pPr>
      <w:rPr>
        <w:rFonts w:hint="default"/>
        <w:spacing w:val="0"/>
        <w:w w:val="9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25" w:hanging="481"/>
      </w:pPr>
      <w:rPr>
        <w:rFonts w:hint="default"/>
        <w:spacing w:val="0"/>
        <w:w w:val="9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24" w:hanging="481"/>
      </w:pPr>
      <w:rPr>
        <w:rFonts w:hint="default"/>
        <w:spacing w:val="0"/>
        <w:w w:val="92"/>
        <w:lang w:val="ru-RU" w:eastAsia="en-US" w:bidi="ar-SA"/>
      </w:rPr>
    </w:lvl>
    <w:lvl w:ilvl="6">
      <w:numFmt w:val="bullet"/>
      <w:lvlText w:val="•"/>
      <w:lvlJc w:val="left"/>
      <w:pPr>
        <w:ind w:left="7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4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" w:hanging="4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18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3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052" w:hanging="285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21" w:hanging="846"/>
        <w:jc w:val="right"/>
      </w:pPr>
      <w:rPr>
        <w:rFonts w:hint="default"/>
        <w:spacing w:val="0"/>
        <w:w w:val="9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25" w:hanging="481"/>
      </w:pPr>
      <w:rPr>
        <w:rFonts w:hint="default"/>
        <w:b/>
        <w:spacing w:val="0"/>
        <w:w w:val="9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907" w:hanging="481"/>
      </w:pPr>
      <w:rPr>
        <w:rFonts w:hint="default"/>
        <w:spacing w:val="0"/>
        <w:w w:val="92"/>
        <w:lang w:val="ru-RU" w:eastAsia="en-US" w:bidi="ar-SA"/>
      </w:rPr>
    </w:lvl>
    <w:lvl w:ilvl="6">
      <w:numFmt w:val="bullet"/>
      <w:lvlText w:val="•"/>
      <w:lvlJc w:val="left"/>
      <w:pPr>
        <w:ind w:left="7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4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842" w:hanging="33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7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461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7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7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 w:val="true"/>
    <w:shapeLayoutLikeWW8 w:val="true"/>
    <w:compatSetting w:name="compatibilityMode" w:uri="http://schemas.microsoft.com/office/word" w:val="14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2173" w:hanging="711"/>
      <w:outlineLvl w:val="0"/>
    </w:pPr>
    <w:rPr>
      <w:b/>
      <w:bCs/>
      <w:sz w:val="29"/>
      <w:szCs w:val="29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49" w:lineRule="exact"/>
      <w:ind w:left="598" w:right="1036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723" w:firstLine="568"/>
      <w:jc w:val="both"/>
    </w:pPr>
  </w:style>
  <w:style w:type="paragraph" w:styleId="TableParagraph" w:customStyle="1">
    <w:name w:val="Table Paragraph"/>
    <w:basedOn w:val="a"/>
    <w:uiPriority w:val="1"/>
    <w:qFormat/>
    <w:pPr>
      <w:ind w:left="-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8277</Characters>
  <CharactersWithSpaces>9709</CharactersWithSpaces>
  <Company/>
  <DocSecurity>0</DocSecurity>
  <HyperlinksChanged>false</HyperlinksChanged>
  <Lines>68</Lines>
  <LinksUpToDate>false</LinksUpToDate>
  <Pages>4</Pages>
  <Paragraphs>19</Paragraphs>
  <ScaleCrop>false</ScaleCrop>
  <SharedDoc>false</SharedDoc>
  <Template>Normal</Template>
  <TotalTime>0</TotalTime>
  <Words>1451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Юрист</cp:lastModifiedBy>
  <cp:revision>2</cp:revision>
  <cp:lastPrinted>2024-04-03T08:29:00Z</cp:lastPrinted>
  <dcterms:created xsi:type="dcterms:W3CDTF">2024-04-03T08:30:00Z</dcterms:created>
  <dcterms:modified xsi:type="dcterms:W3CDTF">2024-04-03T08:30:00Z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3-Heights(TM) PDF Security Shell 4.8.25.2 (http://www.pdf-tools.com)</vt:lpwstr>
  </property>
</Properties>
</file>